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D1A0A" w14:textId="77777777" w:rsidR="00F667F5" w:rsidRDefault="00F667F5" w:rsidP="00F667F5">
      <w:pPr>
        <w:pStyle w:val="Heading1"/>
      </w:pPr>
      <w:bookmarkStart w:id="0" w:name="_Hlk528847150"/>
      <w:bookmarkStart w:id="1" w:name="_GoBack"/>
      <w:bookmarkEnd w:id="1"/>
      <w:r w:rsidRPr="00A1014B">
        <w:t>Equity Definitions</w:t>
      </w:r>
      <w:bookmarkEnd w:id="0"/>
    </w:p>
    <w:p w14:paraId="039CCE06" w14:textId="77777777" w:rsidR="00F667F5" w:rsidRDefault="00F667F5" w:rsidP="00F667F5">
      <w:pPr>
        <w:pStyle w:val="Heading2"/>
      </w:pPr>
      <w:r>
        <w:t>Council of Chief State School Officers</w:t>
      </w:r>
    </w:p>
    <w:p w14:paraId="31986E3C" w14:textId="77777777" w:rsidR="00F667F5" w:rsidRPr="00A1014B" w:rsidRDefault="00F667F5" w:rsidP="00F667F5">
      <w:pPr>
        <w:pStyle w:val="BodyText"/>
      </w:pPr>
      <w:r w:rsidRPr="00D5282F">
        <w:rPr>
          <w:i/>
        </w:rPr>
        <w:t>Educational equity</w:t>
      </w:r>
      <w:r w:rsidRPr="00A1014B">
        <w:t xml:space="preserve"> means that every student has access to the educational resources and rigor they need at the right moment in their education across race, gender, ethnicity, language, disability, sexual orientation, family background</w:t>
      </w:r>
      <w:r w:rsidR="00443859">
        <w:t>,</w:t>
      </w:r>
      <w:r w:rsidRPr="00A1014B">
        <w:t xml:space="preserve"> and/or family income. </w:t>
      </w:r>
    </w:p>
    <w:p w14:paraId="3FC9B429" w14:textId="77777777" w:rsidR="00F667F5" w:rsidRPr="00A1014B" w:rsidRDefault="00F667F5" w:rsidP="00F667F5">
      <w:pPr>
        <w:pStyle w:val="Heading2"/>
      </w:pPr>
      <w:r w:rsidRPr="00A1014B">
        <w:t>Tennessee Equity Playbook</w:t>
      </w:r>
    </w:p>
    <w:p w14:paraId="381163DC" w14:textId="77777777" w:rsidR="00F667F5" w:rsidRPr="00A1014B" w:rsidRDefault="00F667F5" w:rsidP="00F667F5">
      <w:pPr>
        <w:pStyle w:val="BodyText"/>
      </w:pPr>
      <w:r w:rsidRPr="00A1014B">
        <w:t>A leader for equity works to eliminate achievement gaps</w:t>
      </w:r>
      <w:r>
        <w:t xml:space="preserve"> </w:t>
      </w:r>
      <w:r w:rsidRPr="00A1014B">
        <w:t>and ensure success for all students by identifying and</w:t>
      </w:r>
      <w:r>
        <w:t xml:space="preserve"> </w:t>
      </w:r>
      <w:r w:rsidRPr="00A1014B">
        <w:t>addressing personal and institutional bias and barriers and</w:t>
      </w:r>
      <w:r>
        <w:t xml:space="preserve"> </w:t>
      </w:r>
      <w:r w:rsidRPr="00A1014B">
        <w:t>providing strategies to ensure all students have equitable</w:t>
      </w:r>
      <w:r>
        <w:t xml:space="preserve"> </w:t>
      </w:r>
      <w:r w:rsidRPr="00A1014B">
        <w:t>access to:</w:t>
      </w:r>
    </w:p>
    <w:p w14:paraId="0E30B608" w14:textId="77777777" w:rsidR="00F667F5" w:rsidRPr="00A1014B" w:rsidRDefault="00F667F5" w:rsidP="00F667F5">
      <w:pPr>
        <w:pStyle w:val="Bullet1"/>
      </w:pPr>
      <w:r w:rsidRPr="00A1014B">
        <w:t>effective educators</w:t>
      </w:r>
      <w:r w:rsidR="00443859">
        <w:t>;</w:t>
      </w:r>
    </w:p>
    <w:p w14:paraId="7DC412D7" w14:textId="77777777" w:rsidR="00F667F5" w:rsidRPr="00A1014B" w:rsidRDefault="00F667F5" w:rsidP="00F667F5">
      <w:pPr>
        <w:pStyle w:val="Bullet1"/>
      </w:pPr>
      <w:r w:rsidRPr="00A1014B">
        <w:t>rigorous and engaging learning opportunities</w:t>
      </w:r>
      <w:r w:rsidR="00443859">
        <w:t>;</w:t>
      </w:r>
    </w:p>
    <w:p w14:paraId="6613BC50" w14:textId="77777777" w:rsidR="00F667F5" w:rsidRPr="00A1014B" w:rsidRDefault="00F667F5" w:rsidP="00F667F5">
      <w:pPr>
        <w:pStyle w:val="Bullet1"/>
      </w:pPr>
      <w:r w:rsidRPr="00A1014B">
        <w:t>social, academic, and community supports</w:t>
      </w:r>
      <w:r w:rsidR="00443859">
        <w:t>; and</w:t>
      </w:r>
    </w:p>
    <w:p w14:paraId="1E2C2CCB" w14:textId="77777777" w:rsidR="00F667F5" w:rsidRPr="00A1014B" w:rsidRDefault="00F667F5" w:rsidP="00F667F5">
      <w:pPr>
        <w:pStyle w:val="Bullet1"/>
      </w:pPr>
      <w:r w:rsidRPr="00A1014B">
        <w:t>resources to ensure success</w:t>
      </w:r>
      <w:r w:rsidR="00443859">
        <w:t>.</w:t>
      </w:r>
    </w:p>
    <w:p w14:paraId="1FBF3885" w14:textId="77777777" w:rsidR="00F667F5" w:rsidRPr="00A1014B" w:rsidRDefault="00F667F5" w:rsidP="00F667F5">
      <w:pPr>
        <w:pStyle w:val="Heading2"/>
      </w:pPr>
      <w:r w:rsidRPr="00A1014B">
        <w:t>Oregon</w:t>
      </w:r>
    </w:p>
    <w:p w14:paraId="05E818D1" w14:textId="77777777" w:rsidR="00F667F5" w:rsidRPr="00A1014B" w:rsidRDefault="00F667F5" w:rsidP="00F667F5">
      <w:pPr>
        <w:pStyle w:val="BodyText"/>
      </w:pPr>
      <w:r w:rsidRPr="00A1014B">
        <w:t>Effective leadership for equity urgently and thoughtfully addresses fairness, opportunity, and sufficiency of resources to ensure the following outcomes:</w:t>
      </w:r>
    </w:p>
    <w:p w14:paraId="340CBCE1" w14:textId="1AA6ECE6" w:rsidR="00F667F5" w:rsidRPr="00A1014B" w:rsidRDefault="00443859" w:rsidP="00F667F5">
      <w:pPr>
        <w:pStyle w:val="Bullet1"/>
      </w:pPr>
      <w:r>
        <w:t>e</w:t>
      </w:r>
      <w:r w:rsidRPr="00A1014B">
        <w:t xml:space="preserve">liminating </w:t>
      </w:r>
      <w:r w:rsidR="00F667F5" w:rsidRPr="00A1014B">
        <w:t>the predictability of failure in learning conditions, student achievement, and student success;</w:t>
      </w:r>
      <w:r>
        <w:t xml:space="preserve"> and</w:t>
      </w:r>
    </w:p>
    <w:p w14:paraId="67B6CAFE" w14:textId="5757C3AD" w:rsidR="00F667F5" w:rsidRPr="00A1014B" w:rsidRDefault="00443859" w:rsidP="00F667F5">
      <w:pPr>
        <w:pStyle w:val="Bullet1"/>
      </w:pPr>
      <w:r>
        <w:t>i</w:t>
      </w:r>
      <w:r w:rsidRPr="00A1014B">
        <w:t xml:space="preserve">nterrupting </w:t>
      </w:r>
      <w:r w:rsidR="00F667F5" w:rsidRPr="00A1014B">
        <w:t>and eliminating inequitable practices, policies, and biases to create a socially just environment</w:t>
      </w:r>
      <w:r>
        <w:t>.</w:t>
      </w:r>
    </w:p>
    <w:p w14:paraId="6A966882" w14:textId="5CFAB789" w:rsidR="00F667F5" w:rsidRPr="00A1014B" w:rsidRDefault="00443859" w:rsidP="00F667F5">
      <w:pPr>
        <w:pStyle w:val="BodyText"/>
      </w:pPr>
      <w:r>
        <w:t>Effective leadership involves c</w:t>
      </w:r>
      <w:r w:rsidRPr="00A1014B">
        <w:t xml:space="preserve">reating </w:t>
      </w:r>
      <w:r w:rsidR="00F667F5" w:rsidRPr="00A1014B">
        <w:t xml:space="preserve">effective educational conditions, learning, and outcomes in which every student </w:t>
      </w:r>
      <w:proofErr w:type="gramStart"/>
      <w:r w:rsidR="00F667F5" w:rsidRPr="00A1014B">
        <w:t>is able to</w:t>
      </w:r>
      <w:proofErr w:type="gramEnd"/>
      <w:r w:rsidR="00F667F5" w:rsidRPr="00A1014B">
        <w:t xml:space="preserve"> achieve and realize their definition of success, regardless of their national origin, race, gender, sexual orientation, ability, first language, civil rights protected class, or other distinguishing characteristics.</w:t>
      </w:r>
    </w:p>
    <w:sectPr w:rsidR="00F667F5" w:rsidRPr="00A1014B" w:rsidSect="00257F7B">
      <w:headerReference w:type="default" r:id="rId7"/>
      <w:footerReference w:type="default" r:id="rId8"/>
      <w:headerReference w:type="first" r:id="rId9"/>
      <w:footerReference w:type="first" r:id="rId10"/>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2EEFD" w14:textId="77777777" w:rsidR="00DD3915" w:rsidRDefault="00DD3915" w:rsidP="00257F7B">
      <w:pPr>
        <w:spacing w:after="0" w:line="240" w:lineRule="auto"/>
      </w:pPr>
      <w:r>
        <w:separator/>
      </w:r>
    </w:p>
  </w:endnote>
  <w:endnote w:type="continuationSeparator" w:id="0">
    <w:p w14:paraId="5298FFBF" w14:textId="77777777" w:rsidR="00DD3915" w:rsidRDefault="00DD3915" w:rsidP="00257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CD1B" w14:textId="77777777" w:rsidR="00257F7B" w:rsidRPr="00257F7B" w:rsidRDefault="00257F7B" w:rsidP="00774F26">
    <w:pPr>
      <w:pBdr>
        <w:top w:val="nil"/>
        <w:left w:val="nil"/>
        <w:bottom w:val="nil"/>
        <w:right w:val="nil"/>
        <w:between w:val="nil"/>
      </w:pBdr>
      <w:tabs>
        <w:tab w:val="center" w:pos="4680"/>
        <w:tab w:val="right" w:pos="9360"/>
      </w:tabs>
      <w:spacing w:after="60"/>
      <w:rPr>
        <w:rFonts w:cs="Times New Roman"/>
        <w:color w:val="000000"/>
        <w:sz w:val="20"/>
        <w:szCs w:val="20"/>
      </w:rPr>
    </w:pPr>
    <w:r w:rsidRPr="00257F7B">
      <w:rPr>
        <w:rFonts w:cs="Times New Roman"/>
        <w:color w:val="000000"/>
        <w:sz w:val="20"/>
        <w:szCs w:val="20"/>
      </w:rPr>
      <w:t>Talent for Turnaround Leadership Academy: National Meeting 3</w:t>
    </w:r>
    <w:r w:rsidR="00774F26">
      <w:rPr>
        <w:rFonts w:cs="Times New Roman"/>
        <w:color w:val="000000"/>
        <w:sz w:val="20"/>
        <w:szCs w:val="20"/>
      </w:rPr>
      <w:tab/>
    </w:r>
    <w:r w:rsidR="00774F26" w:rsidRPr="00774F26">
      <w:rPr>
        <w:rFonts w:cs="Times New Roman"/>
        <w:color w:val="000000"/>
        <w:sz w:val="20"/>
        <w:szCs w:val="20"/>
        <w:highlight w:val="yellow"/>
      </w:rPr>
      <w:t>Project</w:t>
    </w:r>
    <w:r w:rsidRPr="00257F7B">
      <w:rPr>
        <w:rFonts w:cs="Times New Roman"/>
        <w:color w:val="000000"/>
        <w:sz w:val="20"/>
        <w:szCs w:val="20"/>
      </w:rPr>
      <w:t>—</w:t>
    </w:r>
    <w:r w:rsidRPr="00257F7B">
      <w:rPr>
        <w:rFonts w:cs="Times New Roman"/>
        <w:color w:val="000000"/>
        <w:sz w:val="20"/>
        <w:szCs w:val="20"/>
      </w:rPr>
      <w:fldChar w:fldCharType="begin"/>
    </w:r>
    <w:r w:rsidRPr="00257F7B">
      <w:rPr>
        <w:rFonts w:cs="Times New Roman"/>
        <w:color w:val="000000"/>
        <w:sz w:val="20"/>
        <w:szCs w:val="20"/>
      </w:rPr>
      <w:instrText>PAGE</w:instrText>
    </w:r>
    <w:r w:rsidRPr="00257F7B">
      <w:rPr>
        <w:rFonts w:cs="Times New Roman"/>
        <w:color w:val="000000"/>
        <w:sz w:val="20"/>
        <w:szCs w:val="20"/>
      </w:rPr>
      <w:fldChar w:fldCharType="separate"/>
    </w:r>
    <w:r>
      <w:rPr>
        <w:rFonts w:cs="Times New Roman"/>
        <w:color w:val="000000"/>
        <w:sz w:val="20"/>
        <w:szCs w:val="20"/>
      </w:rPr>
      <w:t>1</w:t>
    </w:r>
    <w:r w:rsidRPr="00257F7B">
      <w:rPr>
        <w:rFonts w:cs="Times New Roman"/>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C7F1" w14:textId="77777777" w:rsidR="00257F7B" w:rsidRPr="00383066" w:rsidRDefault="00257F7B" w:rsidP="00774F26">
    <w:pPr>
      <w:pBdr>
        <w:top w:val="nil"/>
        <w:left w:val="nil"/>
        <w:bottom w:val="nil"/>
        <w:right w:val="nil"/>
        <w:between w:val="nil"/>
      </w:pBdr>
      <w:tabs>
        <w:tab w:val="center" w:pos="4680"/>
        <w:tab w:val="right" w:pos="9360"/>
      </w:tabs>
      <w:spacing w:after="60"/>
      <w:rPr>
        <w:rFonts w:cs="Times New Roman"/>
        <w:color w:val="000000"/>
        <w:sz w:val="18"/>
        <w:szCs w:val="18"/>
      </w:rPr>
    </w:pPr>
    <w:r w:rsidRPr="00383066">
      <w:rPr>
        <w:rFonts w:cs="Times New Roman"/>
        <w:color w:val="000000"/>
        <w:sz w:val="18"/>
        <w:szCs w:val="18"/>
      </w:rPr>
      <w:t>Talent for Turnaround Leadership Academy: National Meeting 3</w:t>
    </w:r>
    <w:r w:rsidR="00774F26" w:rsidRPr="00383066">
      <w:rPr>
        <w:rFonts w:cs="Times New Roman"/>
        <w:color w:val="000000"/>
        <w:sz w:val="18"/>
        <w:szCs w:val="18"/>
      </w:rPr>
      <w:tab/>
    </w:r>
    <w:r w:rsidR="00F667F5" w:rsidRPr="00383066">
      <w:rPr>
        <w:rFonts w:cs="Times New Roman"/>
        <w:color w:val="000000"/>
        <w:sz w:val="18"/>
        <w:szCs w:val="18"/>
      </w:rPr>
      <w:t>Handout—Equity Definitions</w:t>
    </w:r>
    <w:r w:rsidRPr="00383066">
      <w:rPr>
        <w:rFonts w:cs="Times New Roman"/>
        <w:color w:val="000000"/>
        <w:sz w:val="18"/>
        <w:szCs w:val="18"/>
      </w:rPr>
      <w:t>—</w:t>
    </w:r>
    <w:r w:rsidRPr="00383066">
      <w:rPr>
        <w:rFonts w:cs="Times New Roman"/>
        <w:color w:val="000000"/>
        <w:sz w:val="18"/>
        <w:szCs w:val="18"/>
      </w:rPr>
      <w:fldChar w:fldCharType="begin"/>
    </w:r>
    <w:r w:rsidRPr="00383066">
      <w:rPr>
        <w:rFonts w:cs="Times New Roman"/>
        <w:color w:val="000000"/>
        <w:sz w:val="18"/>
        <w:szCs w:val="18"/>
      </w:rPr>
      <w:instrText>PAGE</w:instrText>
    </w:r>
    <w:r w:rsidRPr="00383066">
      <w:rPr>
        <w:rFonts w:cs="Times New Roman"/>
        <w:color w:val="000000"/>
        <w:sz w:val="18"/>
        <w:szCs w:val="18"/>
      </w:rPr>
      <w:fldChar w:fldCharType="separate"/>
    </w:r>
    <w:r w:rsidRPr="00383066">
      <w:rPr>
        <w:rFonts w:cs="Times New Roman"/>
        <w:color w:val="000000"/>
        <w:sz w:val="18"/>
        <w:szCs w:val="18"/>
      </w:rPr>
      <w:t>1</w:t>
    </w:r>
    <w:r w:rsidRPr="00383066">
      <w:rPr>
        <w:rFonts w:cs="Times New Roman"/>
        <w:color w:val="000000"/>
        <w:sz w:val="18"/>
        <w:szCs w:val="18"/>
      </w:rPr>
      <w:fldChar w:fldCharType="end"/>
    </w:r>
  </w:p>
  <w:p w14:paraId="1EDD22EC" w14:textId="77777777" w:rsidR="00257F7B" w:rsidRPr="00257F7B" w:rsidRDefault="00257F7B" w:rsidP="00257F7B">
    <w:pPr>
      <w:pBdr>
        <w:top w:val="nil"/>
        <w:left w:val="nil"/>
        <w:bottom w:val="nil"/>
        <w:right w:val="nil"/>
        <w:between w:val="nil"/>
      </w:pBdr>
      <w:tabs>
        <w:tab w:val="center" w:pos="4680"/>
        <w:tab w:val="right" w:pos="9360"/>
      </w:tabs>
      <w:jc w:val="right"/>
      <w:rPr>
        <w:rFonts w:cs="Times New Roman"/>
        <w:color w:val="000000"/>
        <w:sz w:val="16"/>
        <w:szCs w:val="16"/>
      </w:rPr>
    </w:pPr>
    <w:r w:rsidRPr="00257F7B">
      <w:rPr>
        <w:rFonts w:eastAsia="Arial" w:cs="Times New Roman"/>
        <w:color w:val="000000"/>
        <w:sz w:val="16"/>
        <w:szCs w:val="16"/>
      </w:rPr>
      <w:t>6163_11/18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6D8B" w14:textId="77777777" w:rsidR="00DD3915" w:rsidRDefault="00DD3915" w:rsidP="00257F7B">
      <w:pPr>
        <w:spacing w:after="0" w:line="240" w:lineRule="auto"/>
      </w:pPr>
      <w:r>
        <w:separator/>
      </w:r>
    </w:p>
  </w:footnote>
  <w:footnote w:type="continuationSeparator" w:id="0">
    <w:p w14:paraId="69A3E98E" w14:textId="77777777" w:rsidR="00DD3915" w:rsidRDefault="00DD3915" w:rsidP="00257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01F9" w14:textId="77777777" w:rsidR="00257F7B" w:rsidRDefault="00257F7B">
    <w:pPr>
      <w:pStyle w:val="Header"/>
    </w:pPr>
    <w:r>
      <w:rPr>
        <w:noProof/>
      </w:rPr>
      <mc:AlternateContent>
        <mc:Choice Requires="wps">
          <w:drawing>
            <wp:anchor distT="0" distB="0" distL="114300" distR="114300" simplePos="0" relativeHeight="251662336" behindDoc="1" locked="0" layoutInCell="1" hidden="0" allowOverlap="1" wp14:anchorId="4B961264" wp14:editId="574C675C">
              <wp:simplePos x="0" y="0"/>
              <wp:positionH relativeFrom="page">
                <wp:align>center</wp:align>
              </wp:positionH>
              <wp:positionV relativeFrom="page">
                <wp:posOffset>457200</wp:posOffset>
              </wp:positionV>
              <wp:extent cx="7315200" cy="100584"/>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0" y="0"/>
                        <a:ext cx="7315200" cy="100584"/>
                      </a:xfrm>
                      <a:prstGeom prst="rect">
                        <a:avLst/>
                      </a:prstGeom>
                      <a:gradFill>
                        <a:gsLst>
                          <a:gs pos="0">
                            <a:schemeClr val="accent1"/>
                          </a:gs>
                          <a:gs pos="40000">
                            <a:schemeClr val="accent2"/>
                          </a:gs>
                          <a:gs pos="49500">
                            <a:schemeClr val="accent3"/>
                          </a:gs>
                          <a:gs pos="60000">
                            <a:schemeClr val="accent5"/>
                          </a:gs>
                          <a:gs pos="100000">
                            <a:schemeClr val="accent6"/>
                          </a:gs>
                        </a:gsLst>
                        <a:lin ang="0" scaled="0"/>
                      </a:gradFill>
                      <a:ln>
                        <a:noFill/>
                      </a:ln>
                    </wps:spPr>
                    <wps:txbx>
                      <w:txbxContent>
                        <w:p w14:paraId="3443A7D5" w14:textId="77777777" w:rsidR="00257F7B" w:rsidRDefault="00257F7B" w:rsidP="00257F7B">
                          <w:pPr>
                            <w:textDirection w:val="btLr"/>
                          </w:pPr>
                        </w:p>
                      </w:txbxContent>
                    </wps:txbx>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rect w14:anchorId="4B961264" id="Rectangle 2" o:spid="_x0000_s1026" style="position:absolute;margin-left:0;margin-top:36pt;width:8in;height:7.9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" fillcolor="#4472c4 [3204]" stroked="f">
              <v:fill color2="#70ad47 [3209]" angle="90" colors="0 #4472c4;26214f #ed7d31;32440f #a5a5a5;39322f #5b9bd5;1 #70ad47" focus="100%" type="gradient">
                <o:fill v:ext="view" type="gradientUnscaled"/>
              </v:fill>
              <v:textbox inset="2.53958mm,2.53958mm,2.53958mm,2.53958mm">
                <w:txbxContent>
                  <w:p w14:paraId="3443A7D5" w14:textId="77777777" w:rsidR="00257F7B" w:rsidRDefault="00257F7B" w:rsidP="00257F7B">
                    <w:pPr>
                      <w:textDirection w:val="btLr"/>
                    </w:pPr>
                  </w:p>
                </w:txbxContent>
              </v:textbox>
              <w10:wrap type="topAndBottom"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27A5" w14:textId="77777777" w:rsidR="00257F7B" w:rsidRDefault="00257F7B" w:rsidP="00257F7B">
    <w:pPr>
      <w:pBdr>
        <w:top w:val="nil"/>
        <w:left w:val="nil"/>
        <w:bottom w:val="nil"/>
        <w:right w:val="nil"/>
        <w:between w:val="nil"/>
      </w:pBdr>
      <w:tabs>
        <w:tab w:val="center" w:pos="4680"/>
        <w:tab w:val="right" w:pos="9360"/>
      </w:tabs>
      <w:spacing w:before="1100" w:after="720"/>
      <w:rPr>
        <w:color w:val="000000"/>
        <w:sz w:val="16"/>
        <w:szCs w:val="16"/>
      </w:rPr>
    </w:pPr>
    <w:r>
      <w:rPr>
        <w:noProof/>
      </w:rPr>
      <w:drawing>
        <wp:anchor distT="0" distB="0" distL="0" distR="0" simplePos="0" relativeHeight="251659264" behindDoc="0" locked="0" layoutInCell="1" hidden="0" allowOverlap="1" wp14:anchorId="292616E1" wp14:editId="35488324">
          <wp:simplePos x="0" y="0"/>
          <wp:positionH relativeFrom="margin">
            <wp:posOffset>-545105</wp:posOffset>
          </wp:positionH>
          <wp:positionV relativeFrom="paragraph">
            <wp:posOffset>280670</wp:posOffset>
          </wp:positionV>
          <wp:extent cx="2880360" cy="621792"/>
          <wp:effectExtent l="0" t="0" r="0" b="0"/>
          <wp:wrapSquare wrapText="bothSides" distT="0" distB="0" distL="0" distR="0"/>
          <wp:docPr id="3" name="image1.png" descr="\\IL1VFS001\Groups\Editing\___Templates_Word-PPT\Talent for Turnaround (16-6088)\Graphics\16-6002 logo for powerpoint.png"/>
          <wp:cNvGraphicFramePr/>
          <a:graphic xmlns:a="http://schemas.openxmlformats.org/drawingml/2006/main">
            <a:graphicData uri="http://schemas.openxmlformats.org/drawingml/2006/picture">
              <pic:pic xmlns:pic="http://schemas.openxmlformats.org/drawingml/2006/picture">
                <pic:nvPicPr>
                  <pic:cNvPr id="0" name="image1.png" descr="\\IL1VFS001\Groups\Editing\___Templates_Word-PPT\Talent for Turnaround (16-6088)\Graphics\16-6002 logo for powerpoint.png"/>
                  <pic:cNvPicPr preferRelativeResize="0"/>
                </pic:nvPicPr>
                <pic:blipFill>
                  <a:blip r:embed="rId1"/>
                  <a:srcRect/>
                  <a:stretch>
                    <a:fillRect/>
                  </a:stretch>
                </pic:blipFill>
                <pic:spPr>
                  <a:xfrm>
                    <a:off x="0" y="0"/>
                    <a:ext cx="2880360" cy="621792"/>
                  </a:xfrm>
                  <a:prstGeom prst="rect">
                    <a:avLst/>
                  </a:prstGeom>
                  <a:ln/>
                </pic:spPr>
              </pic:pic>
            </a:graphicData>
          </a:graphic>
        </wp:anchor>
      </w:drawing>
    </w:r>
    <w:r>
      <w:rPr>
        <w:noProof/>
      </w:rPr>
      <mc:AlternateContent>
        <mc:Choice Requires="wps">
          <w:drawing>
            <wp:anchor distT="0" distB="0" distL="114300" distR="114300" simplePos="0" relativeHeight="251660288" behindDoc="1" locked="0" layoutInCell="1" hidden="0" allowOverlap="1" wp14:anchorId="39DBC7E8" wp14:editId="3F90E23A">
              <wp:simplePos x="0" y="0"/>
              <wp:positionH relativeFrom="page">
                <wp:posOffset>228600</wp:posOffset>
              </wp:positionH>
              <wp:positionV relativeFrom="paragraph">
                <wp:posOffset>990600</wp:posOffset>
              </wp:positionV>
              <wp:extent cx="7315200" cy="100584"/>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0" y="0"/>
                        <a:ext cx="7315200" cy="100584"/>
                      </a:xfrm>
                      <a:prstGeom prst="rect">
                        <a:avLst/>
                      </a:prstGeom>
                      <a:gradFill>
                        <a:gsLst>
                          <a:gs pos="0">
                            <a:schemeClr val="accent1"/>
                          </a:gs>
                          <a:gs pos="40000">
                            <a:schemeClr val="accent2"/>
                          </a:gs>
                          <a:gs pos="49500">
                            <a:schemeClr val="accent3"/>
                          </a:gs>
                          <a:gs pos="60000">
                            <a:schemeClr val="accent5"/>
                          </a:gs>
                          <a:gs pos="100000">
                            <a:schemeClr val="accent6"/>
                          </a:gs>
                        </a:gsLst>
                        <a:lin ang="0" scaled="0"/>
                      </a:gradFill>
                      <a:ln>
                        <a:noFill/>
                      </a:ln>
                    </wps:spPr>
                    <wps:txbx>
                      <w:txbxContent>
                        <w:p w14:paraId="33422E8D" w14:textId="77777777" w:rsidR="00257F7B" w:rsidRDefault="00257F7B" w:rsidP="00257F7B">
                          <w:pPr>
                            <w:textDirection w:val="btLr"/>
                          </w:pPr>
                        </w:p>
                      </w:txbxContent>
                    </wps:txbx>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rect w14:anchorId="39DBC7E8" id="Rectangle 1" o:spid="_x0000_s1027" style="position:absolute;margin-left:18pt;margin-top:78pt;width:8in;height:7.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" fillcolor="#4472c4 [3204]" stroked="f">
              <v:fill color2="#70ad47 [3209]" angle="90" colors="0 #4472c4;26214f #ed7d31;32440f #a5a5a5;39322f #5b9bd5;1 #70ad47" focus="100%" type="gradient">
                <o:fill v:ext="view" type="gradientUnscaled"/>
              </v:fill>
              <v:textbox inset="2.53958mm,2.53958mm,2.53958mm,2.53958mm">
                <w:txbxContent>
                  <w:p w14:paraId="33422E8D" w14:textId="77777777" w:rsidR="00257F7B" w:rsidRDefault="00257F7B" w:rsidP="00257F7B">
                    <w:pPr>
                      <w:textDirection w:val="btLr"/>
                    </w:pPr>
                  </w:p>
                </w:txbxContent>
              </v:textbox>
              <w10:wrap type="topAndBottom"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0248"/>
    <w:multiLevelType w:val="hybridMultilevel"/>
    <w:tmpl w:val="58FC15BA"/>
    <w:lvl w:ilvl="0" w:tplc="FEDE2508">
      <w:start w:val="1"/>
      <w:numFmt w:val="bullet"/>
      <w:lvlText w:val="•"/>
      <w:lvlJc w:val="left"/>
      <w:pPr>
        <w:tabs>
          <w:tab w:val="num" w:pos="720"/>
        </w:tabs>
        <w:ind w:left="720" w:hanging="360"/>
      </w:pPr>
      <w:rPr>
        <w:rFonts w:ascii="Arial" w:hAnsi="Arial" w:hint="default"/>
      </w:rPr>
    </w:lvl>
    <w:lvl w:ilvl="1" w:tplc="2B443862" w:tentative="1">
      <w:start w:val="1"/>
      <w:numFmt w:val="bullet"/>
      <w:lvlText w:val="•"/>
      <w:lvlJc w:val="left"/>
      <w:pPr>
        <w:tabs>
          <w:tab w:val="num" w:pos="1440"/>
        </w:tabs>
        <w:ind w:left="1440" w:hanging="360"/>
      </w:pPr>
      <w:rPr>
        <w:rFonts w:ascii="Arial" w:hAnsi="Arial" w:hint="default"/>
      </w:rPr>
    </w:lvl>
    <w:lvl w:ilvl="2" w:tplc="6F64E758" w:tentative="1">
      <w:start w:val="1"/>
      <w:numFmt w:val="bullet"/>
      <w:lvlText w:val="•"/>
      <w:lvlJc w:val="left"/>
      <w:pPr>
        <w:tabs>
          <w:tab w:val="num" w:pos="2160"/>
        </w:tabs>
        <w:ind w:left="2160" w:hanging="360"/>
      </w:pPr>
      <w:rPr>
        <w:rFonts w:ascii="Arial" w:hAnsi="Arial" w:hint="default"/>
      </w:rPr>
    </w:lvl>
    <w:lvl w:ilvl="3" w:tplc="A3EAEF40" w:tentative="1">
      <w:start w:val="1"/>
      <w:numFmt w:val="bullet"/>
      <w:lvlText w:val="•"/>
      <w:lvlJc w:val="left"/>
      <w:pPr>
        <w:tabs>
          <w:tab w:val="num" w:pos="2880"/>
        </w:tabs>
        <w:ind w:left="2880" w:hanging="360"/>
      </w:pPr>
      <w:rPr>
        <w:rFonts w:ascii="Arial" w:hAnsi="Arial" w:hint="default"/>
      </w:rPr>
    </w:lvl>
    <w:lvl w:ilvl="4" w:tplc="08F62CFC" w:tentative="1">
      <w:start w:val="1"/>
      <w:numFmt w:val="bullet"/>
      <w:lvlText w:val="•"/>
      <w:lvlJc w:val="left"/>
      <w:pPr>
        <w:tabs>
          <w:tab w:val="num" w:pos="3600"/>
        </w:tabs>
        <w:ind w:left="3600" w:hanging="360"/>
      </w:pPr>
      <w:rPr>
        <w:rFonts w:ascii="Arial" w:hAnsi="Arial" w:hint="default"/>
      </w:rPr>
    </w:lvl>
    <w:lvl w:ilvl="5" w:tplc="0C6860D8" w:tentative="1">
      <w:start w:val="1"/>
      <w:numFmt w:val="bullet"/>
      <w:lvlText w:val="•"/>
      <w:lvlJc w:val="left"/>
      <w:pPr>
        <w:tabs>
          <w:tab w:val="num" w:pos="4320"/>
        </w:tabs>
        <w:ind w:left="4320" w:hanging="360"/>
      </w:pPr>
      <w:rPr>
        <w:rFonts w:ascii="Arial" w:hAnsi="Arial" w:hint="default"/>
      </w:rPr>
    </w:lvl>
    <w:lvl w:ilvl="6" w:tplc="CB6A31EE" w:tentative="1">
      <w:start w:val="1"/>
      <w:numFmt w:val="bullet"/>
      <w:lvlText w:val="•"/>
      <w:lvlJc w:val="left"/>
      <w:pPr>
        <w:tabs>
          <w:tab w:val="num" w:pos="5040"/>
        </w:tabs>
        <w:ind w:left="5040" w:hanging="360"/>
      </w:pPr>
      <w:rPr>
        <w:rFonts w:ascii="Arial" w:hAnsi="Arial" w:hint="default"/>
      </w:rPr>
    </w:lvl>
    <w:lvl w:ilvl="7" w:tplc="EA52F60C" w:tentative="1">
      <w:start w:val="1"/>
      <w:numFmt w:val="bullet"/>
      <w:lvlText w:val="•"/>
      <w:lvlJc w:val="left"/>
      <w:pPr>
        <w:tabs>
          <w:tab w:val="num" w:pos="5760"/>
        </w:tabs>
        <w:ind w:left="5760" w:hanging="360"/>
      </w:pPr>
      <w:rPr>
        <w:rFonts w:ascii="Arial" w:hAnsi="Arial" w:hint="default"/>
      </w:rPr>
    </w:lvl>
    <w:lvl w:ilvl="8" w:tplc="B1B85D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B64A39"/>
    <w:multiLevelType w:val="hybridMultilevel"/>
    <w:tmpl w:val="65165AD2"/>
    <w:lvl w:ilvl="0" w:tplc="67E6520E">
      <w:start w:val="1"/>
      <w:numFmt w:val="bullet"/>
      <w:pStyle w:val="Bullet1"/>
      <w:lvlText w:val=""/>
      <w:lvlJc w:val="left"/>
      <w:pPr>
        <w:ind w:left="720" w:hanging="360"/>
      </w:pPr>
      <w:rPr>
        <w:rFonts w:ascii="Symbol" w:hAnsi="Symbol" w:hint="default"/>
        <w:b w:val="0"/>
        <w:i w:val="0"/>
        <w:color w:val="103C9C"/>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A1C45"/>
    <w:multiLevelType w:val="multilevel"/>
    <w:tmpl w:val="87A2FCE0"/>
    <w:lvl w:ilvl="0">
      <w:start w:val="1"/>
      <w:numFmt w:val="bullet"/>
      <w:pStyle w:val="TableBullet1"/>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CC27688"/>
    <w:multiLevelType w:val="hybridMultilevel"/>
    <w:tmpl w:val="054EF59C"/>
    <w:lvl w:ilvl="0" w:tplc="D9C87668">
      <w:start w:val="1"/>
      <w:numFmt w:val="bullet"/>
      <w:pStyle w:val="TableBullet2"/>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7B"/>
    <w:rsid w:val="000B4D37"/>
    <w:rsid w:val="00140B09"/>
    <w:rsid w:val="00257F7B"/>
    <w:rsid w:val="002A4A01"/>
    <w:rsid w:val="00364446"/>
    <w:rsid w:val="00383066"/>
    <w:rsid w:val="003B6AD3"/>
    <w:rsid w:val="003C33B4"/>
    <w:rsid w:val="003D49F7"/>
    <w:rsid w:val="00443859"/>
    <w:rsid w:val="00470141"/>
    <w:rsid w:val="00774F26"/>
    <w:rsid w:val="0078662E"/>
    <w:rsid w:val="007C5F02"/>
    <w:rsid w:val="00817F2B"/>
    <w:rsid w:val="008A2611"/>
    <w:rsid w:val="008E50C6"/>
    <w:rsid w:val="00933B13"/>
    <w:rsid w:val="00A02D7B"/>
    <w:rsid w:val="00AA6961"/>
    <w:rsid w:val="00CA440B"/>
    <w:rsid w:val="00D5282F"/>
    <w:rsid w:val="00D56D21"/>
    <w:rsid w:val="00DB4C31"/>
    <w:rsid w:val="00DC4A33"/>
    <w:rsid w:val="00DD3915"/>
    <w:rsid w:val="00E3573F"/>
    <w:rsid w:val="00E4669E"/>
    <w:rsid w:val="00F61F93"/>
    <w:rsid w:val="00F6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287EF8"/>
  <w15:chartTrackingRefBased/>
  <w15:docId w15:val="{948BDBF3-BDC6-4D6B-8A42-1F12A2F0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13"/>
    <w:rPr>
      <w:rFonts w:ascii="Times New Roman" w:hAnsi="Times New Roman"/>
      <w:sz w:val="24"/>
    </w:rPr>
  </w:style>
  <w:style w:type="paragraph" w:styleId="Heading1">
    <w:name w:val="heading 1"/>
    <w:basedOn w:val="Normal"/>
    <w:next w:val="Normal"/>
    <w:link w:val="Heading1Char"/>
    <w:uiPriority w:val="9"/>
    <w:qFormat/>
    <w:rsid w:val="00933B13"/>
    <w:pPr>
      <w:pBdr>
        <w:top w:val="nil"/>
        <w:left w:val="nil"/>
        <w:bottom w:val="nil"/>
        <w:right w:val="nil"/>
        <w:between w:val="nil"/>
      </w:pBdr>
      <w:spacing w:after="300" w:line="240" w:lineRule="auto"/>
      <w:outlineLvl w:val="0"/>
    </w:pPr>
    <w:rPr>
      <w:rFonts w:ascii="Calibri" w:eastAsia="Calibri" w:hAnsi="Calibri" w:cs="Calibri"/>
      <w:b/>
      <w:color w:val="103C9C"/>
      <w:sz w:val="40"/>
      <w:szCs w:val="40"/>
    </w:rPr>
  </w:style>
  <w:style w:type="paragraph" w:styleId="Heading2">
    <w:name w:val="heading 2"/>
    <w:basedOn w:val="Normal"/>
    <w:next w:val="Normal"/>
    <w:link w:val="Heading2Char"/>
    <w:uiPriority w:val="9"/>
    <w:unhideWhenUsed/>
    <w:qFormat/>
    <w:rsid w:val="00933B13"/>
    <w:pPr>
      <w:keepNext/>
      <w:keepLines/>
      <w:pBdr>
        <w:top w:val="nil"/>
        <w:left w:val="nil"/>
        <w:bottom w:val="nil"/>
        <w:right w:val="nil"/>
        <w:between w:val="nil"/>
      </w:pBdr>
      <w:spacing w:before="240" w:after="120" w:line="240" w:lineRule="auto"/>
      <w:outlineLvl w:val="1"/>
    </w:pPr>
    <w:rPr>
      <w:rFonts w:ascii="Calibri" w:eastAsia="Calibri" w:hAnsi="Calibri" w:cs="Calibri"/>
      <w:b/>
      <w:color w:val="103C9C"/>
      <w:sz w:val="28"/>
      <w:szCs w:val="28"/>
    </w:rPr>
  </w:style>
  <w:style w:type="paragraph" w:styleId="Heading3">
    <w:name w:val="heading 3"/>
    <w:basedOn w:val="Normal"/>
    <w:next w:val="Normal"/>
    <w:link w:val="Heading3Char"/>
    <w:uiPriority w:val="9"/>
    <w:unhideWhenUsed/>
    <w:qFormat/>
    <w:rsid w:val="00933B13"/>
    <w:pPr>
      <w:keepNext/>
      <w:keepLines/>
      <w:pBdr>
        <w:top w:val="nil"/>
        <w:left w:val="nil"/>
        <w:bottom w:val="nil"/>
        <w:right w:val="nil"/>
        <w:between w:val="nil"/>
      </w:pBdr>
      <w:spacing w:before="240" w:after="120" w:line="240" w:lineRule="auto"/>
      <w:outlineLvl w:val="2"/>
    </w:pPr>
    <w:rPr>
      <w:rFonts w:ascii="Calibri" w:eastAsia="Calibri" w:hAnsi="Calibri" w:cs="Calibri"/>
      <w:b/>
      <w:color w:val="000000"/>
      <w:sz w:val="28"/>
      <w:szCs w:val="28"/>
    </w:rPr>
  </w:style>
  <w:style w:type="paragraph" w:styleId="Heading4">
    <w:name w:val="heading 4"/>
    <w:basedOn w:val="Normal"/>
    <w:next w:val="Normal"/>
    <w:link w:val="Heading4Char"/>
    <w:uiPriority w:val="9"/>
    <w:unhideWhenUsed/>
    <w:qFormat/>
    <w:rsid w:val="00933B13"/>
    <w:pPr>
      <w:keepNext/>
      <w:keepLines/>
      <w:pBdr>
        <w:top w:val="nil"/>
        <w:left w:val="nil"/>
        <w:bottom w:val="nil"/>
        <w:right w:val="nil"/>
        <w:between w:val="nil"/>
      </w:pBdr>
      <w:spacing w:before="240" w:after="120" w:line="240" w:lineRule="auto"/>
      <w:outlineLvl w:val="3"/>
    </w:pPr>
    <w:rPr>
      <w:rFonts w:ascii="Calibri" w:eastAsia="Calibri" w:hAnsi="Calibri" w:cs="Calibri"/>
      <w:b/>
      <w:i/>
      <w:color w:val="000000"/>
      <w:sz w:val="26"/>
      <w:szCs w:val="26"/>
    </w:rPr>
  </w:style>
  <w:style w:type="paragraph" w:styleId="Heading5">
    <w:name w:val="heading 5"/>
    <w:basedOn w:val="Normal"/>
    <w:next w:val="Normal"/>
    <w:link w:val="Heading5Char"/>
    <w:uiPriority w:val="9"/>
    <w:semiHidden/>
    <w:unhideWhenUsed/>
    <w:qFormat/>
    <w:rsid w:val="00933B13"/>
    <w:pPr>
      <w:keepNext/>
      <w:keepLines/>
      <w:pBdr>
        <w:top w:val="nil"/>
        <w:left w:val="nil"/>
        <w:bottom w:val="nil"/>
        <w:right w:val="nil"/>
        <w:between w:val="nil"/>
      </w:pBdr>
      <w:spacing w:before="240" w:after="120" w:line="240" w:lineRule="auto"/>
      <w:outlineLvl w:val="4"/>
    </w:pPr>
    <w:rPr>
      <w:rFonts w:ascii="Arial" w:eastAsia="Arial" w:hAnsi="Arial" w:cs="Arial"/>
      <w:b/>
      <w:color w:val="000000"/>
      <w:szCs w:val="24"/>
    </w:rPr>
  </w:style>
  <w:style w:type="paragraph" w:styleId="Heading6">
    <w:name w:val="heading 6"/>
    <w:basedOn w:val="Normal"/>
    <w:next w:val="Normal"/>
    <w:link w:val="Heading6Char"/>
    <w:uiPriority w:val="9"/>
    <w:semiHidden/>
    <w:unhideWhenUsed/>
    <w:qFormat/>
    <w:rsid w:val="00933B13"/>
    <w:pPr>
      <w:keepNext/>
      <w:keepLines/>
      <w:pBdr>
        <w:top w:val="nil"/>
        <w:left w:val="nil"/>
        <w:bottom w:val="nil"/>
        <w:right w:val="nil"/>
        <w:between w:val="nil"/>
      </w:pBdr>
      <w:spacing w:before="240" w:after="120" w:line="240" w:lineRule="auto"/>
      <w:outlineLvl w:val="5"/>
    </w:pPr>
    <w:rPr>
      <w:rFonts w:ascii="Arial" w:eastAsia="Arial" w:hAnsi="Arial" w:cs="Arial"/>
      <w:b/>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F7B"/>
  </w:style>
  <w:style w:type="paragraph" w:styleId="Footer">
    <w:name w:val="footer"/>
    <w:basedOn w:val="Normal"/>
    <w:link w:val="FooterChar"/>
    <w:uiPriority w:val="99"/>
    <w:unhideWhenUsed/>
    <w:rsid w:val="00257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F7B"/>
  </w:style>
  <w:style w:type="paragraph" w:styleId="BodyText">
    <w:name w:val="Body Text"/>
    <w:basedOn w:val="Normal"/>
    <w:link w:val="BodyTextChar"/>
    <w:uiPriority w:val="99"/>
    <w:unhideWhenUsed/>
    <w:rsid w:val="00933B13"/>
    <w:pPr>
      <w:pBdr>
        <w:top w:val="nil"/>
        <w:left w:val="nil"/>
        <w:bottom w:val="nil"/>
        <w:right w:val="nil"/>
        <w:between w:val="nil"/>
      </w:pBdr>
      <w:spacing w:before="240" w:after="0" w:line="240" w:lineRule="auto"/>
    </w:pPr>
    <w:rPr>
      <w:rFonts w:ascii="Calibri" w:eastAsia="Calibri" w:hAnsi="Calibri" w:cs="Calibri"/>
      <w:color w:val="000000"/>
      <w:sz w:val="22"/>
    </w:rPr>
  </w:style>
  <w:style w:type="character" w:customStyle="1" w:styleId="BodyTextChar">
    <w:name w:val="Body Text Char"/>
    <w:basedOn w:val="DefaultParagraphFont"/>
    <w:link w:val="BodyText"/>
    <w:uiPriority w:val="99"/>
    <w:rsid w:val="00933B13"/>
    <w:rPr>
      <w:rFonts w:ascii="Calibri" w:eastAsia="Calibri" w:hAnsi="Calibri" w:cs="Calibri"/>
      <w:color w:val="000000"/>
    </w:rPr>
  </w:style>
  <w:style w:type="character" w:customStyle="1" w:styleId="Heading1Char">
    <w:name w:val="Heading 1 Char"/>
    <w:basedOn w:val="DefaultParagraphFont"/>
    <w:link w:val="Heading1"/>
    <w:uiPriority w:val="9"/>
    <w:rsid w:val="00933B13"/>
    <w:rPr>
      <w:rFonts w:ascii="Calibri" w:eastAsia="Calibri" w:hAnsi="Calibri" w:cs="Calibri"/>
      <w:b/>
      <w:color w:val="103C9C"/>
      <w:sz w:val="40"/>
      <w:szCs w:val="40"/>
    </w:rPr>
  </w:style>
  <w:style w:type="character" w:customStyle="1" w:styleId="Heading2Char">
    <w:name w:val="Heading 2 Char"/>
    <w:basedOn w:val="DefaultParagraphFont"/>
    <w:link w:val="Heading2"/>
    <w:uiPriority w:val="9"/>
    <w:rsid w:val="00933B13"/>
    <w:rPr>
      <w:rFonts w:ascii="Calibri" w:eastAsia="Calibri" w:hAnsi="Calibri" w:cs="Calibri"/>
      <w:b/>
      <w:color w:val="103C9C"/>
      <w:sz w:val="28"/>
      <w:szCs w:val="28"/>
    </w:rPr>
  </w:style>
  <w:style w:type="character" w:customStyle="1" w:styleId="Heading3Char">
    <w:name w:val="Heading 3 Char"/>
    <w:basedOn w:val="DefaultParagraphFont"/>
    <w:link w:val="Heading3"/>
    <w:uiPriority w:val="9"/>
    <w:rsid w:val="00933B13"/>
    <w:rPr>
      <w:rFonts w:ascii="Calibri" w:eastAsia="Calibri" w:hAnsi="Calibri" w:cs="Calibri"/>
      <w:b/>
      <w:color w:val="000000"/>
      <w:sz w:val="28"/>
      <w:szCs w:val="28"/>
    </w:rPr>
  </w:style>
  <w:style w:type="character" w:customStyle="1" w:styleId="Heading4Char">
    <w:name w:val="Heading 4 Char"/>
    <w:basedOn w:val="DefaultParagraphFont"/>
    <w:link w:val="Heading4"/>
    <w:uiPriority w:val="9"/>
    <w:rsid w:val="00933B13"/>
    <w:rPr>
      <w:rFonts w:ascii="Calibri" w:eastAsia="Calibri" w:hAnsi="Calibri" w:cs="Calibri"/>
      <w:b/>
      <w:i/>
      <w:color w:val="000000"/>
      <w:sz w:val="26"/>
      <w:szCs w:val="26"/>
    </w:rPr>
  </w:style>
  <w:style w:type="character" w:customStyle="1" w:styleId="Heading5Char">
    <w:name w:val="Heading 5 Char"/>
    <w:basedOn w:val="DefaultParagraphFont"/>
    <w:link w:val="Heading5"/>
    <w:uiPriority w:val="9"/>
    <w:semiHidden/>
    <w:rsid w:val="00933B13"/>
    <w:rPr>
      <w:rFonts w:ascii="Arial" w:eastAsia="Arial" w:hAnsi="Arial" w:cs="Arial"/>
      <w:b/>
      <w:color w:val="000000"/>
      <w:sz w:val="24"/>
      <w:szCs w:val="24"/>
    </w:rPr>
  </w:style>
  <w:style w:type="character" w:customStyle="1" w:styleId="Heading6Char">
    <w:name w:val="Heading 6 Char"/>
    <w:basedOn w:val="DefaultParagraphFont"/>
    <w:link w:val="Heading6"/>
    <w:uiPriority w:val="9"/>
    <w:semiHidden/>
    <w:rsid w:val="00933B13"/>
    <w:rPr>
      <w:rFonts w:ascii="Arial" w:eastAsia="Arial" w:hAnsi="Arial" w:cs="Arial"/>
      <w:b/>
      <w:i/>
      <w:color w:val="000000"/>
      <w:sz w:val="24"/>
      <w:szCs w:val="24"/>
    </w:rPr>
  </w:style>
  <w:style w:type="character" w:styleId="Hyperlink">
    <w:name w:val="Hyperlink"/>
    <w:basedOn w:val="DefaultParagraphFont"/>
    <w:uiPriority w:val="99"/>
    <w:semiHidden/>
    <w:unhideWhenUsed/>
    <w:rsid w:val="00933B13"/>
    <w:rPr>
      <w:color w:val="0000FF"/>
      <w:u w:val="single"/>
    </w:rPr>
  </w:style>
  <w:style w:type="paragraph" w:styleId="Subtitle">
    <w:name w:val="Subtitle"/>
    <w:basedOn w:val="Normal"/>
    <w:next w:val="Normal"/>
    <w:link w:val="SubtitleChar"/>
    <w:uiPriority w:val="11"/>
    <w:qFormat/>
    <w:rsid w:val="00933B13"/>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33B13"/>
    <w:rPr>
      <w:rFonts w:ascii="Georgia" w:eastAsia="Georgia" w:hAnsi="Georgia" w:cs="Georgia"/>
      <w:i/>
      <w:color w:val="666666"/>
      <w:sz w:val="48"/>
      <w:szCs w:val="48"/>
    </w:rPr>
  </w:style>
  <w:style w:type="table" w:customStyle="1" w:styleId="T4TBasicTable">
    <w:name w:val="T4T_Basic Table"/>
    <w:basedOn w:val="TableNormal"/>
    <w:uiPriority w:val="99"/>
    <w:rsid w:val="00933B13"/>
    <w:pPr>
      <w:spacing w:after="0" w:line="240" w:lineRule="auto"/>
    </w:pPr>
    <w:rPr>
      <w:rFonts w:ascii="Calibri" w:eastAsia="Times New Roman" w:hAnsi="Calibri" w:cs="Times New Roman"/>
      <w:sz w:val="20"/>
      <w:szCs w:val="24"/>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Pr>
    <w:tblStylePr w:type="firstRow">
      <w:pPr>
        <w:jc w:val="center"/>
      </w:pPr>
      <w:tblPr/>
      <w:tcPr>
        <w:tc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l2br w:val="nil"/>
          <w:tr2bl w:val="nil"/>
        </w:tcBorders>
        <w:shd w:val="clear" w:color="auto" w:fill="A3C9E3"/>
        <w:vAlign w:val="bottom"/>
      </w:tcPr>
    </w:tblStylePr>
  </w:style>
  <w:style w:type="paragraph" w:customStyle="1" w:styleId="TableBullet1">
    <w:name w:val="Table Bullet 1"/>
    <w:basedOn w:val="Normal"/>
    <w:qFormat/>
    <w:rsid w:val="00933B13"/>
    <w:pPr>
      <w:numPr>
        <w:numId w:val="1"/>
      </w:numPr>
      <w:spacing w:before="20" w:after="20" w:line="240" w:lineRule="auto"/>
    </w:pPr>
    <w:rPr>
      <w:rFonts w:ascii="Calibri" w:eastAsia="Calibri" w:hAnsi="Calibri" w:cs="Calibri"/>
      <w:sz w:val="22"/>
    </w:rPr>
  </w:style>
  <w:style w:type="paragraph" w:customStyle="1" w:styleId="TableBullet2">
    <w:name w:val="Table Bullet 2"/>
    <w:basedOn w:val="TableBullet1"/>
    <w:qFormat/>
    <w:rsid w:val="00933B13"/>
    <w:pPr>
      <w:numPr>
        <w:numId w:val="2"/>
      </w:numPr>
    </w:pPr>
  </w:style>
  <w:style w:type="paragraph" w:customStyle="1" w:styleId="TableColumnHeadCentered">
    <w:name w:val="Table Column Head_Centered"/>
    <w:basedOn w:val="Normal"/>
    <w:qFormat/>
    <w:rsid w:val="00933B13"/>
    <w:pPr>
      <w:keepNext/>
      <w:pBdr>
        <w:top w:val="nil"/>
        <w:left w:val="nil"/>
        <w:bottom w:val="nil"/>
        <w:right w:val="nil"/>
        <w:between w:val="nil"/>
      </w:pBdr>
      <w:spacing w:before="40" w:after="40" w:line="240" w:lineRule="auto"/>
      <w:jc w:val="center"/>
    </w:pPr>
    <w:rPr>
      <w:rFonts w:ascii="Calibri" w:eastAsia="Calibri" w:hAnsi="Calibri" w:cs="Calibri"/>
      <w:b/>
      <w:color w:val="000000"/>
      <w:sz w:val="20"/>
    </w:rPr>
  </w:style>
  <w:style w:type="table" w:styleId="TableGrid">
    <w:name w:val="Table Grid"/>
    <w:basedOn w:val="TableNormal"/>
    <w:uiPriority w:val="39"/>
    <w:rsid w:val="00933B1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ing">
    <w:name w:val="Table Subheading"/>
    <w:basedOn w:val="Normal"/>
    <w:qFormat/>
    <w:rsid w:val="00933B13"/>
    <w:pPr>
      <w:pBdr>
        <w:top w:val="nil"/>
        <w:left w:val="nil"/>
        <w:bottom w:val="nil"/>
        <w:right w:val="nil"/>
        <w:between w:val="nil"/>
      </w:pBdr>
      <w:spacing w:before="40" w:after="40" w:line="240" w:lineRule="auto"/>
    </w:pPr>
    <w:rPr>
      <w:rFonts w:ascii="Calibri" w:eastAsia="Calibri" w:hAnsi="Calibri" w:cs="Calibri"/>
      <w:b/>
      <w:sz w:val="20"/>
    </w:rPr>
  </w:style>
  <w:style w:type="paragraph" w:customStyle="1" w:styleId="TableSubheadingSpaceBefore">
    <w:name w:val="Table Subheading_Space Before"/>
    <w:basedOn w:val="TableSubheading"/>
    <w:qFormat/>
    <w:rsid w:val="00933B13"/>
    <w:pPr>
      <w:spacing w:before="120"/>
    </w:pPr>
  </w:style>
  <w:style w:type="paragraph" w:customStyle="1" w:styleId="TableText">
    <w:name w:val="Table Text"/>
    <w:basedOn w:val="Normal"/>
    <w:qFormat/>
    <w:rsid w:val="00933B13"/>
    <w:pPr>
      <w:pBdr>
        <w:top w:val="nil"/>
        <w:left w:val="nil"/>
        <w:bottom w:val="nil"/>
        <w:right w:val="nil"/>
        <w:between w:val="nil"/>
      </w:pBdr>
      <w:spacing w:before="40" w:after="40" w:line="240" w:lineRule="auto"/>
    </w:pPr>
    <w:rPr>
      <w:rFonts w:ascii="Calibri" w:eastAsia="Calibri" w:hAnsi="Calibri" w:cs="Calibri"/>
      <w:sz w:val="20"/>
    </w:rPr>
  </w:style>
  <w:style w:type="paragraph" w:customStyle="1" w:styleId="TableTextSpaceBefore">
    <w:name w:val="Table Text_Space Before"/>
    <w:basedOn w:val="TableText"/>
    <w:qFormat/>
    <w:rsid w:val="00933B13"/>
    <w:pPr>
      <w:spacing w:before="120"/>
    </w:pPr>
  </w:style>
  <w:style w:type="paragraph" w:styleId="Title">
    <w:name w:val="Title"/>
    <w:basedOn w:val="Normal"/>
    <w:next w:val="Normal"/>
    <w:link w:val="TitleChar"/>
    <w:uiPriority w:val="10"/>
    <w:qFormat/>
    <w:rsid w:val="00933B13"/>
    <w:pPr>
      <w:keepNext/>
      <w:keepLines/>
      <w:spacing w:before="480" w:after="120" w:line="240" w:lineRule="auto"/>
    </w:pPr>
    <w:rPr>
      <w:rFonts w:eastAsia="Times New Roman" w:cs="Times New Roman"/>
      <w:b/>
      <w:sz w:val="72"/>
      <w:szCs w:val="72"/>
    </w:rPr>
  </w:style>
  <w:style w:type="character" w:customStyle="1" w:styleId="TitleChar">
    <w:name w:val="Title Char"/>
    <w:basedOn w:val="DefaultParagraphFont"/>
    <w:link w:val="Title"/>
    <w:uiPriority w:val="10"/>
    <w:rsid w:val="00933B13"/>
    <w:rPr>
      <w:rFonts w:ascii="Times New Roman" w:eastAsia="Times New Roman" w:hAnsi="Times New Roman" w:cs="Times New Roman"/>
      <w:b/>
      <w:sz w:val="72"/>
      <w:szCs w:val="72"/>
    </w:rPr>
  </w:style>
  <w:style w:type="paragraph" w:customStyle="1" w:styleId="Bullet1">
    <w:name w:val="Bullet 1"/>
    <w:basedOn w:val="BodyText"/>
    <w:qFormat/>
    <w:rsid w:val="00F667F5"/>
    <w:pPr>
      <w:numPr>
        <w:numId w:val="4"/>
      </w:numPr>
      <w:spacing w:before="120"/>
    </w:pPr>
  </w:style>
  <w:style w:type="paragraph" w:styleId="BalloonText">
    <w:name w:val="Balloon Text"/>
    <w:basedOn w:val="Normal"/>
    <w:link w:val="BalloonTextChar"/>
    <w:uiPriority w:val="99"/>
    <w:semiHidden/>
    <w:unhideWhenUsed/>
    <w:rsid w:val="00443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859"/>
    <w:rPr>
      <w:rFonts w:ascii="Segoe UI" w:hAnsi="Segoe UI" w:cs="Segoe UI"/>
      <w:sz w:val="18"/>
      <w:szCs w:val="18"/>
    </w:rPr>
  </w:style>
  <w:style w:type="character" w:styleId="CommentReference">
    <w:name w:val="annotation reference"/>
    <w:basedOn w:val="DefaultParagraphFont"/>
    <w:uiPriority w:val="99"/>
    <w:semiHidden/>
    <w:unhideWhenUsed/>
    <w:rsid w:val="00443859"/>
    <w:rPr>
      <w:sz w:val="16"/>
      <w:szCs w:val="16"/>
    </w:rPr>
  </w:style>
  <w:style w:type="paragraph" w:styleId="CommentText">
    <w:name w:val="annotation text"/>
    <w:basedOn w:val="Normal"/>
    <w:link w:val="CommentTextChar"/>
    <w:uiPriority w:val="99"/>
    <w:semiHidden/>
    <w:unhideWhenUsed/>
    <w:rsid w:val="00443859"/>
    <w:pPr>
      <w:spacing w:line="240" w:lineRule="auto"/>
    </w:pPr>
    <w:rPr>
      <w:sz w:val="20"/>
      <w:szCs w:val="20"/>
    </w:rPr>
  </w:style>
  <w:style w:type="character" w:customStyle="1" w:styleId="CommentTextChar">
    <w:name w:val="Comment Text Char"/>
    <w:basedOn w:val="DefaultParagraphFont"/>
    <w:link w:val="CommentText"/>
    <w:uiPriority w:val="99"/>
    <w:semiHidden/>
    <w:rsid w:val="004438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3859"/>
    <w:rPr>
      <w:b/>
      <w:bCs/>
    </w:rPr>
  </w:style>
  <w:style w:type="character" w:customStyle="1" w:styleId="CommentSubjectChar">
    <w:name w:val="Comment Subject Char"/>
    <w:basedOn w:val="CommentTextChar"/>
    <w:link w:val="CommentSubject"/>
    <w:uiPriority w:val="99"/>
    <w:semiHidden/>
    <w:rsid w:val="0044385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Sharon</dc:creator>
  <cp:keywords/>
  <dc:description/>
  <cp:lastModifiedBy>Grays, Whitney</cp:lastModifiedBy>
  <cp:revision>2</cp:revision>
  <dcterms:created xsi:type="dcterms:W3CDTF">2018-11-12T17:52:00Z</dcterms:created>
  <dcterms:modified xsi:type="dcterms:W3CDTF">2018-11-12T17:52:00Z</dcterms:modified>
</cp:coreProperties>
</file>