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1C" w:rsidRPr="00355988" w:rsidRDefault="0070441C" w:rsidP="0070441C">
      <w:pPr>
        <w:pStyle w:val="Title"/>
      </w:pPr>
      <w:r>
        <w:t>Equitable Access: Sample Data Codebook</w:t>
      </w:r>
    </w:p>
    <w:p w:rsidR="0070441C" w:rsidRPr="00456F1B" w:rsidRDefault="0070441C" w:rsidP="0070441C">
      <w:pPr>
        <w:spacing w:before="240"/>
      </w:pPr>
      <w:r w:rsidRPr="00B70F25">
        <w:rPr>
          <w:caps/>
        </w:rPr>
        <w:t>dscode:</w:t>
      </w:r>
      <w:r>
        <w:t xml:space="preserve"> Each record includes the district and school code.</w:t>
      </w:r>
      <w:r w:rsidR="00B7426C">
        <w:t xml:space="preserve"> </w:t>
      </w:r>
      <w:r>
        <w:t xml:space="preserve">The first two digits denote the district, and the following three digits denote the school. </w:t>
      </w:r>
    </w:p>
    <w:p w:rsidR="0070441C" w:rsidRPr="00456F1B" w:rsidRDefault="0070441C" w:rsidP="0070441C">
      <w:pPr>
        <w:spacing w:before="240"/>
      </w:pPr>
      <w:r w:rsidRPr="00B70F25">
        <w:rPr>
          <w:caps/>
        </w:rPr>
        <w:t>district_name:</w:t>
      </w:r>
      <w:r>
        <w:t xml:space="preserve"> Each record includes the full name of the district.</w:t>
      </w:r>
    </w:p>
    <w:p w:rsidR="0070441C" w:rsidRPr="00456F1B" w:rsidRDefault="0070441C" w:rsidP="0070441C">
      <w:pPr>
        <w:spacing w:before="240"/>
      </w:pPr>
      <w:r w:rsidRPr="00B70F25">
        <w:rPr>
          <w:caps/>
        </w:rPr>
        <w:t>school_name:</w:t>
      </w:r>
      <w:r>
        <w:t xml:space="preserve"> Each record includes the full name of the school.</w:t>
      </w:r>
    </w:p>
    <w:p w:rsidR="0070441C" w:rsidRPr="00456F1B" w:rsidRDefault="0070441C" w:rsidP="0070441C">
      <w:pPr>
        <w:spacing w:before="240"/>
      </w:pPr>
      <w:r w:rsidRPr="00B70F25">
        <w:rPr>
          <w:caps/>
        </w:rPr>
        <w:t>school_level:</w:t>
      </w:r>
      <w:r>
        <w:t xml:space="preserve"> Each record includes the level of instruction.</w:t>
      </w:r>
      <w:r w:rsidR="00B7426C">
        <w:t xml:space="preserve"> </w:t>
      </w:r>
    </w:p>
    <w:p w:rsidR="0070441C" w:rsidRDefault="0070441C" w:rsidP="0070441C">
      <w:pPr>
        <w:spacing w:before="240"/>
      </w:pPr>
      <w:r w:rsidRPr="00B70F25">
        <w:rPr>
          <w:caps/>
        </w:rPr>
        <w:t>low_grade:</w:t>
      </w:r>
      <w:r>
        <w:t xml:space="preserve"> Each record includes the lowest grade offered at the school.</w:t>
      </w:r>
      <w:r w:rsidR="00B7426C">
        <w:t xml:space="preserve"> </w:t>
      </w:r>
      <w:r>
        <w:t>Options include:</w:t>
      </w:r>
    </w:p>
    <w:p w:rsidR="0070441C" w:rsidRPr="0070441C" w:rsidRDefault="0070441C" w:rsidP="0070441C">
      <w:pPr>
        <w:pStyle w:val="ListParagraph"/>
        <w:numPr>
          <w:ilvl w:val="0"/>
          <w:numId w:val="29"/>
        </w:numPr>
        <w:spacing w:before="120" w:after="0" w:line="240" w:lineRule="auto"/>
        <w:contextualSpacing w:val="0"/>
        <w:rPr>
          <w:sz w:val="24"/>
          <w:szCs w:val="24"/>
        </w:rPr>
      </w:pPr>
      <w:r w:rsidRPr="0070441C">
        <w:rPr>
          <w:sz w:val="24"/>
          <w:szCs w:val="24"/>
        </w:rPr>
        <w:t>PK = Pre-kindergarten</w:t>
      </w:r>
    </w:p>
    <w:p w:rsidR="0070441C" w:rsidRPr="0070441C" w:rsidRDefault="0070441C" w:rsidP="0070441C">
      <w:pPr>
        <w:pStyle w:val="ListParagraph"/>
        <w:numPr>
          <w:ilvl w:val="0"/>
          <w:numId w:val="29"/>
        </w:numPr>
        <w:spacing w:before="120" w:after="0" w:line="240" w:lineRule="auto"/>
        <w:contextualSpacing w:val="0"/>
        <w:rPr>
          <w:sz w:val="24"/>
          <w:szCs w:val="24"/>
        </w:rPr>
      </w:pPr>
      <w:r w:rsidRPr="0070441C">
        <w:rPr>
          <w:sz w:val="24"/>
          <w:szCs w:val="24"/>
        </w:rPr>
        <w:t>KK = Kindergarten</w:t>
      </w:r>
    </w:p>
    <w:p w:rsidR="0070441C" w:rsidRPr="0070441C" w:rsidRDefault="0070441C" w:rsidP="0070441C">
      <w:pPr>
        <w:pStyle w:val="ListParagraph"/>
        <w:numPr>
          <w:ilvl w:val="0"/>
          <w:numId w:val="29"/>
        </w:numPr>
        <w:spacing w:before="120" w:after="0" w:line="240" w:lineRule="auto"/>
        <w:contextualSpacing w:val="0"/>
        <w:rPr>
          <w:sz w:val="24"/>
          <w:szCs w:val="24"/>
        </w:rPr>
      </w:pPr>
      <w:r w:rsidRPr="0070441C">
        <w:rPr>
          <w:sz w:val="24"/>
          <w:szCs w:val="24"/>
        </w:rPr>
        <w:t>01-12 = Grades 1 through 12</w:t>
      </w:r>
    </w:p>
    <w:p w:rsidR="0070441C" w:rsidRDefault="0070441C" w:rsidP="0070441C">
      <w:pPr>
        <w:spacing w:before="240"/>
      </w:pPr>
      <w:r w:rsidRPr="00B70F25">
        <w:rPr>
          <w:caps/>
        </w:rPr>
        <w:t>high_grade:</w:t>
      </w:r>
      <w:r>
        <w:t xml:space="preserve"> Each record includes the highest grade offered at the school.</w:t>
      </w:r>
      <w:r w:rsidR="00B7426C">
        <w:t xml:space="preserve"> </w:t>
      </w:r>
      <w:r>
        <w:t>Options include:</w:t>
      </w:r>
    </w:p>
    <w:p w:rsidR="0070441C" w:rsidRPr="0070441C" w:rsidRDefault="0070441C" w:rsidP="0070441C">
      <w:pPr>
        <w:pStyle w:val="ListParagraph"/>
        <w:numPr>
          <w:ilvl w:val="0"/>
          <w:numId w:val="30"/>
        </w:numPr>
        <w:spacing w:before="120" w:after="0" w:line="240" w:lineRule="auto"/>
        <w:contextualSpacing w:val="0"/>
        <w:rPr>
          <w:sz w:val="24"/>
          <w:szCs w:val="24"/>
        </w:rPr>
      </w:pPr>
      <w:r w:rsidRPr="0070441C">
        <w:rPr>
          <w:sz w:val="24"/>
          <w:szCs w:val="24"/>
        </w:rPr>
        <w:t>PK = Pre-kindergarten</w:t>
      </w:r>
    </w:p>
    <w:p w:rsidR="0070441C" w:rsidRPr="0070441C" w:rsidRDefault="0070441C" w:rsidP="0070441C">
      <w:pPr>
        <w:pStyle w:val="ListParagraph"/>
        <w:numPr>
          <w:ilvl w:val="0"/>
          <w:numId w:val="30"/>
        </w:numPr>
        <w:spacing w:before="120" w:after="0" w:line="240" w:lineRule="auto"/>
        <w:contextualSpacing w:val="0"/>
        <w:rPr>
          <w:sz w:val="24"/>
          <w:szCs w:val="24"/>
        </w:rPr>
      </w:pPr>
      <w:r w:rsidRPr="0070441C">
        <w:rPr>
          <w:sz w:val="24"/>
          <w:szCs w:val="24"/>
        </w:rPr>
        <w:t>KK = Kindergarten</w:t>
      </w:r>
    </w:p>
    <w:p w:rsidR="0070441C" w:rsidRPr="0070441C" w:rsidRDefault="0070441C" w:rsidP="0070441C">
      <w:pPr>
        <w:pStyle w:val="ListParagraph"/>
        <w:numPr>
          <w:ilvl w:val="0"/>
          <w:numId w:val="30"/>
        </w:numPr>
        <w:spacing w:before="120" w:after="0" w:line="240" w:lineRule="auto"/>
        <w:contextualSpacing w:val="0"/>
        <w:rPr>
          <w:sz w:val="24"/>
          <w:szCs w:val="24"/>
        </w:rPr>
      </w:pPr>
      <w:r w:rsidRPr="0070441C">
        <w:rPr>
          <w:sz w:val="24"/>
          <w:szCs w:val="24"/>
        </w:rPr>
        <w:t>01-12: Grades 1 through 12</w:t>
      </w:r>
    </w:p>
    <w:p w:rsidR="0070441C" w:rsidRPr="00456F1B" w:rsidRDefault="0070441C" w:rsidP="0070441C">
      <w:pPr>
        <w:spacing w:before="240"/>
      </w:pPr>
      <w:r w:rsidRPr="00B70F25">
        <w:rPr>
          <w:caps/>
        </w:rPr>
        <w:t>year:</w:t>
      </w:r>
      <w:r>
        <w:t xml:space="preserve"> Each record includes the year of the data, corresponding to the year of the survey record.</w:t>
      </w:r>
      <w:r w:rsidR="00B7426C">
        <w:t xml:space="preserve"> </w:t>
      </w:r>
      <w:r>
        <w:t>For example, for school year 2013–14, the year of the survey record would be 2014.</w:t>
      </w:r>
    </w:p>
    <w:p w:rsidR="0070441C" w:rsidRDefault="0070441C" w:rsidP="0070441C">
      <w:pPr>
        <w:spacing w:before="240"/>
        <w:rPr>
          <w:caps/>
        </w:rPr>
      </w:pPr>
      <w:r>
        <w:rPr>
          <w:caps/>
        </w:rPr>
        <w:t xml:space="preserve">NUM_TEACHERS: </w:t>
      </w:r>
      <w:r w:rsidRPr="002015EA">
        <w:t>The</w:t>
      </w:r>
      <w:r>
        <w:t xml:space="preserve"> number of FTEs in the school in the year of the survey record including full-time and part-time classroom teachers, and specialists. Education paraprofessionals are not included in this variable.</w:t>
      </w:r>
    </w:p>
    <w:p w:rsidR="0070441C" w:rsidRDefault="0070441C" w:rsidP="0070441C">
      <w:pPr>
        <w:spacing w:before="240"/>
      </w:pPr>
      <w:r>
        <w:rPr>
          <w:caps/>
        </w:rPr>
        <w:t xml:space="preserve">School_locale_code: </w:t>
      </w:r>
      <w:r w:rsidRPr="009461AA">
        <w:t>Each</w:t>
      </w:r>
      <w:r>
        <w:t xml:space="preserve"> record includes the locale of the school using the following coding:</w:t>
      </w:r>
    </w:p>
    <w:p w:rsidR="0070441C" w:rsidRPr="0070441C" w:rsidRDefault="0070441C" w:rsidP="0070441C">
      <w:pPr>
        <w:pStyle w:val="ListParagraph"/>
        <w:numPr>
          <w:ilvl w:val="0"/>
          <w:numId w:val="31"/>
        </w:numPr>
        <w:spacing w:before="120" w:after="0" w:line="240" w:lineRule="auto"/>
        <w:contextualSpacing w:val="0"/>
        <w:rPr>
          <w:caps/>
          <w:sz w:val="24"/>
          <w:szCs w:val="24"/>
        </w:rPr>
      </w:pPr>
      <w:r w:rsidRPr="0070441C">
        <w:rPr>
          <w:caps/>
          <w:sz w:val="24"/>
          <w:szCs w:val="24"/>
        </w:rPr>
        <w:t xml:space="preserve">10 = </w:t>
      </w:r>
      <w:r w:rsidRPr="0070441C">
        <w:rPr>
          <w:sz w:val="24"/>
          <w:szCs w:val="24"/>
        </w:rPr>
        <w:t>City</w:t>
      </w:r>
    </w:p>
    <w:p w:rsidR="0070441C" w:rsidRPr="0070441C" w:rsidRDefault="0070441C" w:rsidP="0070441C">
      <w:pPr>
        <w:pStyle w:val="ListParagraph"/>
        <w:numPr>
          <w:ilvl w:val="0"/>
          <w:numId w:val="31"/>
        </w:numPr>
        <w:spacing w:before="120" w:after="0" w:line="240" w:lineRule="auto"/>
        <w:contextualSpacing w:val="0"/>
        <w:rPr>
          <w:caps/>
          <w:sz w:val="24"/>
          <w:szCs w:val="24"/>
        </w:rPr>
      </w:pPr>
      <w:r w:rsidRPr="0070441C">
        <w:rPr>
          <w:caps/>
          <w:sz w:val="24"/>
          <w:szCs w:val="24"/>
        </w:rPr>
        <w:t xml:space="preserve">20 = </w:t>
      </w:r>
      <w:r w:rsidRPr="0070441C">
        <w:rPr>
          <w:sz w:val="24"/>
          <w:szCs w:val="24"/>
        </w:rPr>
        <w:t>Suburb</w:t>
      </w:r>
    </w:p>
    <w:p w:rsidR="0070441C" w:rsidRPr="0070441C" w:rsidRDefault="0070441C" w:rsidP="0070441C">
      <w:pPr>
        <w:pStyle w:val="ListParagraph"/>
        <w:numPr>
          <w:ilvl w:val="0"/>
          <w:numId w:val="31"/>
        </w:numPr>
        <w:spacing w:before="120" w:after="0" w:line="240" w:lineRule="auto"/>
        <w:contextualSpacing w:val="0"/>
        <w:rPr>
          <w:caps/>
          <w:sz w:val="24"/>
          <w:szCs w:val="24"/>
        </w:rPr>
      </w:pPr>
      <w:r w:rsidRPr="0070441C">
        <w:rPr>
          <w:caps/>
          <w:sz w:val="24"/>
          <w:szCs w:val="24"/>
        </w:rPr>
        <w:t xml:space="preserve">30 = </w:t>
      </w:r>
      <w:r w:rsidRPr="0070441C">
        <w:rPr>
          <w:sz w:val="24"/>
          <w:szCs w:val="24"/>
        </w:rPr>
        <w:t>Town</w:t>
      </w:r>
    </w:p>
    <w:p w:rsidR="0070441C" w:rsidRPr="0070441C" w:rsidRDefault="0070441C" w:rsidP="0070441C">
      <w:pPr>
        <w:pStyle w:val="ListParagraph"/>
        <w:numPr>
          <w:ilvl w:val="0"/>
          <w:numId w:val="31"/>
        </w:numPr>
        <w:spacing w:before="120" w:after="0" w:line="240" w:lineRule="auto"/>
        <w:contextualSpacing w:val="0"/>
        <w:rPr>
          <w:caps/>
          <w:sz w:val="24"/>
          <w:szCs w:val="24"/>
        </w:rPr>
      </w:pPr>
      <w:r w:rsidRPr="0070441C">
        <w:rPr>
          <w:sz w:val="24"/>
          <w:szCs w:val="24"/>
        </w:rPr>
        <w:t>40 = Rural</w:t>
      </w:r>
    </w:p>
    <w:p w:rsidR="0070441C" w:rsidRPr="00456F1B" w:rsidRDefault="0070441C" w:rsidP="0070441C">
      <w:pPr>
        <w:spacing w:before="240"/>
      </w:pPr>
      <w:r w:rsidRPr="00B70F25">
        <w:rPr>
          <w:caps/>
        </w:rPr>
        <w:t>total_enrollment:</w:t>
      </w:r>
      <w:r>
        <w:t xml:space="preserve"> Each record includes total school enrollment.</w:t>
      </w:r>
    </w:p>
    <w:p w:rsidR="0070441C" w:rsidRPr="00456F1B" w:rsidRDefault="0070441C" w:rsidP="0070441C">
      <w:pPr>
        <w:spacing w:before="240"/>
      </w:pPr>
      <w:r w:rsidRPr="00B70F25">
        <w:rPr>
          <w:caps/>
        </w:rPr>
        <w:t>pct_ell:</w:t>
      </w:r>
      <w:r>
        <w:t xml:space="preserve"> Each record includes the percentage of the total enrollment identified as English </w:t>
      </w:r>
      <w:r w:rsidR="00D57E36">
        <w:t>Language Learner</w:t>
      </w:r>
      <w:r>
        <w:t>s (ELLs)</w:t>
      </w:r>
      <w:r w:rsidR="00BC2FB8">
        <w:t>.</w:t>
      </w:r>
    </w:p>
    <w:p w:rsidR="0070441C" w:rsidRPr="00456F1B" w:rsidRDefault="0070441C" w:rsidP="0070441C">
      <w:pPr>
        <w:spacing w:before="240"/>
      </w:pPr>
      <w:r w:rsidRPr="00B70F25">
        <w:rPr>
          <w:caps/>
        </w:rPr>
        <w:lastRenderedPageBreak/>
        <w:t>pct_frpl:</w:t>
      </w:r>
      <w:r>
        <w:t xml:space="preserve"> Each record includes the percentage of the total enrollment eligible for Free or Reduced-Price Lunch (FRLP).</w:t>
      </w:r>
    </w:p>
    <w:p w:rsidR="0070441C" w:rsidRPr="00456F1B" w:rsidRDefault="0070441C" w:rsidP="0070441C">
      <w:pPr>
        <w:spacing w:before="240"/>
      </w:pPr>
      <w:r w:rsidRPr="00B70F25">
        <w:rPr>
          <w:caps/>
        </w:rPr>
        <w:t>pct_swd:</w:t>
      </w:r>
      <w:r>
        <w:t xml:space="preserve"> Each record includes the percentage of the total enrollment identified as students with a disability (SWD), including students with either an Individualized Education Program (IEP) or a 504 Plan.</w:t>
      </w:r>
    </w:p>
    <w:p w:rsidR="0070441C" w:rsidRDefault="0070441C" w:rsidP="0070441C">
      <w:pPr>
        <w:spacing w:before="240"/>
      </w:pPr>
      <w:r w:rsidRPr="00B70F25">
        <w:rPr>
          <w:caps/>
        </w:rPr>
        <w:t>titleI_school:</w:t>
      </w:r>
      <w:r>
        <w:t xml:space="preserve"> Each record is labeled as either a Title I school or non-Title I school using the following coding:</w:t>
      </w:r>
    </w:p>
    <w:p w:rsidR="0070441C" w:rsidRPr="0070441C" w:rsidRDefault="0070441C" w:rsidP="0070441C">
      <w:pPr>
        <w:pStyle w:val="ListParagraph"/>
        <w:numPr>
          <w:ilvl w:val="0"/>
          <w:numId w:val="32"/>
        </w:numPr>
        <w:spacing w:before="120" w:after="0" w:line="240" w:lineRule="auto"/>
        <w:contextualSpacing w:val="0"/>
        <w:rPr>
          <w:sz w:val="24"/>
          <w:szCs w:val="24"/>
        </w:rPr>
      </w:pPr>
      <w:r w:rsidRPr="0070441C">
        <w:rPr>
          <w:sz w:val="24"/>
          <w:szCs w:val="24"/>
        </w:rPr>
        <w:t>01 = Title I School</w:t>
      </w:r>
    </w:p>
    <w:p w:rsidR="0070441C" w:rsidRPr="0070441C" w:rsidRDefault="0070441C" w:rsidP="0070441C">
      <w:pPr>
        <w:pStyle w:val="ListParagraph"/>
        <w:numPr>
          <w:ilvl w:val="0"/>
          <w:numId w:val="32"/>
        </w:numPr>
        <w:spacing w:before="120" w:after="0" w:line="240" w:lineRule="auto"/>
        <w:contextualSpacing w:val="0"/>
        <w:rPr>
          <w:sz w:val="24"/>
          <w:szCs w:val="24"/>
        </w:rPr>
      </w:pPr>
      <w:r w:rsidRPr="0070441C">
        <w:rPr>
          <w:sz w:val="24"/>
          <w:szCs w:val="24"/>
        </w:rPr>
        <w:t>00 = Non-Title I School</w:t>
      </w:r>
    </w:p>
    <w:p w:rsidR="0070441C" w:rsidRPr="00456F1B" w:rsidRDefault="0070441C" w:rsidP="0070441C">
      <w:pPr>
        <w:spacing w:before="240"/>
      </w:pPr>
      <w:r w:rsidRPr="00B70F25">
        <w:rPr>
          <w:caps/>
        </w:rPr>
        <w:t>avg_teachsal:</w:t>
      </w:r>
      <w:r>
        <w:t xml:space="preserve"> Each record includes the average teacher salary at the school level.</w:t>
      </w:r>
    </w:p>
    <w:p w:rsidR="0070441C" w:rsidRPr="00456F1B" w:rsidRDefault="0070441C" w:rsidP="0070441C">
      <w:pPr>
        <w:spacing w:before="240"/>
      </w:pPr>
      <w:r w:rsidRPr="00B70F25">
        <w:rPr>
          <w:caps/>
        </w:rPr>
        <w:t>pct_lessthanoneyear:</w:t>
      </w:r>
      <w:r>
        <w:t xml:space="preserve"> Each record includes the percentage of FTE teaching staff with less than one year of career teaching experience.</w:t>
      </w:r>
    </w:p>
    <w:p w:rsidR="0070441C" w:rsidRPr="00456F1B" w:rsidRDefault="0070441C" w:rsidP="0070441C">
      <w:pPr>
        <w:spacing w:before="240"/>
      </w:pPr>
      <w:r w:rsidRPr="00B70F25">
        <w:rPr>
          <w:caps/>
        </w:rPr>
        <w:t>pct_btwonethreeyears:</w:t>
      </w:r>
      <w:r>
        <w:t xml:space="preserve"> Each record includes the percentage of FTE teaching staff with between one and</w:t>
      </w:r>
      <w:r w:rsidR="00B7426C">
        <w:t xml:space="preserve"> </w:t>
      </w:r>
      <w:r>
        <w:t>three years of career teaching experience.</w:t>
      </w:r>
    </w:p>
    <w:p w:rsidR="0070441C" w:rsidRPr="00456F1B" w:rsidRDefault="0070441C" w:rsidP="0070441C">
      <w:pPr>
        <w:spacing w:before="240"/>
      </w:pPr>
      <w:r w:rsidRPr="00B70F25">
        <w:rPr>
          <w:caps/>
        </w:rPr>
        <w:t>pct_overthreeyears:</w:t>
      </w:r>
      <w:r>
        <w:t xml:space="preserve"> Each record includes the percentage of FTE teaching staff with over three years of career teaching experience.</w:t>
      </w:r>
    </w:p>
    <w:p w:rsidR="0070441C" w:rsidRPr="00456F1B" w:rsidRDefault="0070441C" w:rsidP="0070441C">
      <w:pPr>
        <w:spacing w:before="240"/>
      </w:pPr>
      <w:r w:rsidRPr="00B70F25">
        <w:rPr>
          <w:caps/>
        </w:rPr>
        <w:t>pct_uncertified:</w:t>
      </w:r>
      <w:r>
        <w:t xml:space="preserve"> Each record includes the percentage of FTE teaching staff that was uncertified at the time these data were collected.</w:t>
      </w:r>
    </w:p>
    <w:p w:rsidR="0070441C" w:rsidRPr="00456F1B" w:rsidRDefault="0070441C" w:rsidP="0070441C">
      <w:pPr>
        <w:spacing w:before="240"/>
      </w:pPr>
      <w:r w:rsidRPr="00B70F25">
        <w:rPr>
          <w:caps/>
        </w:rPr>
        <w:t>pct_notHQT:</w:t>
      </w:r>
      <w:r>
        <w:t xml:space="preserve"> Each record includes the percentage of FTE teaching staff that did not qualify as Highly Qualified Teachers (HQT) at the time these data were collected.</w:t>
      </w:r>
    </w:p>
    <w:p w:rsidR="0070441C" w:rsidRPr="00456F1B" w:rsidRDefault="0070441C" w:rsidP="0070441C">
      <w:pPr>
        <w:spacing w:before="240"/>
      </w:pPr>
      <w:r w:rsidRPr="00B70F25">
        <w:rPr>
          <w:caps/>
        </w:rPr>
        <w:t>pct_masters</w:t>
      </w:r>
      <w:r>
        <w:t>: Each record includes the percentage of FTE teaching staff with a master’s degree at the time these data were collected.</w:t>
      </w:r>
    </w:p>
    <w:p w:rsidR="0070441C" w:rsidRPr="00456F1B" w:rsidRDefault="0070441C" w:rsidP="0070441C">
      <w:pPr>
        <w:spacing w:before="240"/>
      </w:pPr>
      <w:r w:rsidRPr="00B70F25">
        <w:rPr>
          <w:caps/>
        </w:rPr>
        <w:t>pct_altcert:</w:t>
      </w:r>
      <w:r>
        <w:t xml:space="preserve"> Each record includes the percentage of FTE teaching staff certified through a nontraditional route at the time these data were collected.</w:t>
      </w:r>
    </w:p>
    <w:p w:rsidR="0070441C" w:rsidRPr="00456F1B" w:rsidRDefault="0070441C" w:rsidP="0070441C">
      <w:pPr>
        <w:spacing w:before="240"/>
      </w:pPr>
      <w:r w:rsidRPr="00B70F25">
        <w:rPr>
          <w:caps/>
        </w:rPr>
        <w:t>pct_renewcontract:</w:t>
      </w:r>
      <w:r>
        <w:t xml:space="preserve"> Each record includes the percentage of FTE teaching staff retained from the prior year, based on whether their contract was renewed.</w:t>
      </w:r>
    </w:p>
    <w:p w:rsidR="0070441C" w:rsidRPr="00456F1B" w:rsidRDefault="0070441C" w:rsidP="0070441C">
      <w:pPr>
        <w:spacing w:before="240"/>
      </w:pPr>
      <w:r w:rsidRPr="00B70F25">
        <w:rPr>
          <w:caps/>
        </w:rPr>
        <w:t>num_pastprincipals:</w:t>
      </w:r>
      <w:r>
        <w:t xml:space="preserve"> Each record includes the number of different principals employed during the last three years. </w:t>
      </w:r>
    </w:p>
    <w:p w:rsidR="0070441C" w:rsidRPr="00456F1B" w:rsidRDefault="0070441C" w:rsidP="0070441C">
      <w:pPr>
        <w:spacing w:before="240"/>
      </w:pPr>
      <w:r w:rsidRPr="00B70F25">
        <w:rPr>
          <w:caps/>
        </w:rPr>
        <w:t>pct_heffective:</w:t>
      </w:r>
      <w:r>
        <w:t xml:space="preserve"> Each record includes the percentage of FTE teaching staff rated “highly effective” on their prior year evaluation.</w:t>
      </w:r>
    </w:p>
    <w:p w:rsidR="0070441C" w:rsidRPr="00456F1B" w:rsidRDefault="0070441C" w:rsidP="0070441C">
      <w:pPr>
        <w:spacing w:before="240"/>
      </w:pPr>
      <w:r w:rsidRPr="00B70F25">
        <w:rPr>
          <w:caps/>
        </w:rPr>
        <w:t>pct_effective:</w:t>
      </w:r>
      <w:r>
        <w:t xml:space="preserve"> Each record includes the percentage of FTE teaching staff rated “effective” on their prior year evaluation.</w:t>
      </w:r>
      <w:r w:rsidRPr="00456F1B">
        <w:tab/>
      </w:r>
    </w:p>
    <w:p w:rsidR="0070441C" w:rsidRPr="00456F1B" w:rsidRDefault="0070441C" w:rsidP="0070441C">
      <w:pPr>
        <w:spacing w:before="240"/>
      </w:pPr>
      <w:r w:rsidRPr="00B70F25">
        <w:rPr>
          <w:caps/>
        </w:rPr>
        <w:lastRenderedPageBreak/>
        <w:t>pct_ineffective:</w:t>
      </w:r>
      <w:r>
        <w:t xml:space="preserve"> Each record includes the percentage of FTE teaching staff rated “ineffective” on their prior year evaluation.</w:t>
      </w:r>
    </w:p>
    <w:p w:rsidR="0070441C" w:rsidRPr="00456F1B" w:rsidRDefault="0070441C" w:rsidP="0070441C">
      <w:pPr>
        <w:spacing w:before="240"/>
      </w:pPr>
      <w:r w:rsidRPr="00B70F25">
        <w:rPr>
          <w:caps/>
        </w:rPr>
        <w:t>pct_vam_q1:</w:t>
      </w:r>
      <w:r>
        <w:t xml:space="preserve"> Each record includes the percentage of FTE teaching staff that received Value Added M</w:t>
      </w:r>
      <w:r w:rsidR="00F37A10">
        <w:t>easure</w:t>
      </w:r>
      <w:r>
        <w:t xml:space="preserve"> (VAM) in the first quartile on their prior year evaluation.</w:t>
      </w:r>
    </w:p>
    <w:p w:rsidR="0070441C" w:rsidRPr="00456F1B" w:rsidRDefault="0070441C" w:rsidP="0070441C">
      <w:pPr>
        <w:spacing w:before="240"/>
      </w:pPr>
      <w:r w:rsidRPr="00B70F25">
        <w:rPr>
          <w:caps/>
        </w:rPr>
        <w:t>pct_vam_q2:</w:t>
      </w:r>
      <w:r>
        <w:t xml:space="preserve"> Each record includes the percentage of FTE teaching staff</w:t>
      </w:r>
      <w:r w:rsidR="00F37A10">
        <w:t xml:space="preserve"> that received Value Added Measure</w:t>
      </w:r>
      <w:r>
        <w:t xml:space="preserve"> (VAM) in the second quartile on their prior year evaluation.</w:t>
      </w:r>
    </w:p>
    <w:p w:rsidR="0070441C" w:rsidRPr="00456F1B" w:rsidRDefault="0070441C" w:rsidP="0070441C">
      <w:pPr>
        <w:spacing w:before="240"/>
      </w:pPr>
      <w:r w:rsidRPr="00B70F25">
        <w:rPr>
          <w:caps/>
        </w:rPr>
        <w:t>pct_vam_q3:</w:t>
      </w:r>
      <w:r>
        <w:t xml:space="preserve"> Each record includes the percentage of FTE teaching staff</w:t>
      </w:r>
      <w:r w:rsidR="00F37A10">
        <w:t xml:space="preserve"> that received Value Added Measure</w:t>
      </w:r>
      <w:r>
        <w:t xml:space="preserve"> (VAM) in the third quartile on their prior year evaluation.</w:t>
      </w:r>
    </w:p>
    <w:p w:rsidR="0070441C" w:rsidRDefault="0070441C" w:rsidP="0070441C">
      <w:pPr>
        <w:spacing w:before="240"/>
      </w:pPr>
      <w:r w:rsidRPr="00B70F25">
        <w:rPr>
          <w:caps/>
        </w:rPr>
        <w:t>pct_vam_q4</w:t>
      </w:r>
      <w:r>
        <w:t>: Each record includes the percentage of FTE teaching staff that received Value Added M</w:t>
      </w:r>
      <w:r w:rsidR="00F37A10">
        <w:t>easure</w:t>
      </w:r>
      <w:r>
        <w:t xml:space="preserve"> (VAM) in the fourth quartile on their prior year evaluation.</w:t>
      </w:r>
    </w:p>
    <w:p w:rsidR="0070441C" w:rsidRDefault="0070441C" w:rsidP="0070441C">
      <w:pPr>
        <w:spacing w:before="240"/>
      </w:pPr>
      <w:r w:rsidRPr="00E95D84">
        <w:rPr>
          <w:caps/>
        </w:rPr>
        <w:t>pct_vam_m_q1-q4</w:t>
      </w:r>
      <w:r>
        <w:t xml:space="preserve">: Each record includes the percentage of math teachers that received math </w:t>
      </w:r>
      <w:bookmarkStart w:id="0" w:name="_GoBack"/>
      <w:bookmarkEnd w:id="0"/>
      <w:r>
        <w:t>Value Added M</w:t>
      </w:r>
      <w:r w:rsidR="00F37A10">
        <w:t>easure</w:t>
      </w:r>
      <w:r>
        <w:t xml:space="preserve"> (VAM) in the first through fourth quartile on their prior year evaluation (</w:t>
      </w:r>
      <w:r w:rsidRPr="00227C41">
        <w:rPr>
          <w:i/>
        </w:rPr>
        <w:t>only available for District A</w:t>
      </w:r>
      <w:r>
        <w:t>).</w:t>
      </w:r>
    </w:p>
    <w:p w:rsidR="0070441C" w:rsidRDefault="0070441C" w:rsidP="0070441C">
      <w:pPr>
        <w:spacing w:before="240"/>
      </w:pPr>
      <w:r w:rsidRPr="00E95D84">
        <w:rPr>
          <w:caps/>
        </w:rPr>
        <w:t>pct_vam_r_q1-q4</w:t>
      </w:r>
      <w:r>
        <w:t>:</w:t>
      </w:r>
      <w:r w:rsidRPr="00E95D84">
        <w:t xml:space="preserve"> </w:t>
      </w:r>
      <w:r>
        <w:t>Each record includes the percentage of reading/English language arts teachers that received reading/English language arts Value Added M</w:t>
      </w:r>
      <w:r w:rsidR="00F37A10">
        <w:t>easure</w:t>
      </w:r>
      <w:r>
        <w:t xml:space="preserve"> (VAM) in the first through fourth quartile on their prior year evaluation (</w:t>
      </w:r>
      <w:r w:rsidRPr="00227C41">
        <w:rPr>
          <w:i/>
        </w:rPr>
        <w:t>only available for District A</w:t>
      </w:r>
      <w:r>
        <w:t>).</w:t>
      </w:r>
    </w:p>
    <w:p w:rsidR="0070441C" w:rsidRPr="00456F1B" w:rsidRDefault="0070441C" w:rsidP="0070441C">
      <w:pPr>
        <w:spacing w:before="120"/>
        <w:contextualSpacing/>
      </w:pPr>
    </w:p>
    <w:sectPr w:rsidR="0070441C" w:rsidRPr="00456F1B" w:rsidSect="00711005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1C" w:rsidRDefault="0070441C" w:rsidP="009813D0">
      <w:r>
        <w:separator/>
      </w:r>
    </w:p>
  </w:endnote>
  <w:endnote w:type="continuationSeparator" w:id="0">
    <w:p w:rsidR="0070441C" w:rsidRDefault="0070441C" w:rsidP="0098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D0" w:rsidRPr="00C62189" w:rsidRDefault="00DE16D8" w:rsidP="00B26677">
    <w:pPr>
      <w:pStyle w:val="Footer"/>
    </w:pPr>
    <w:r>
      <w:t>Center on Great Teachers and Leaders</w:t>
    </w:r>
    <w:r w:rsidR="00C62189">
      <w:ptab w:relativeTo="margin" w:alignment="right" w:leader="none"/>
    </w:r>
    <w:r w:rsidR="0070441C" w:rsidRPr="0070441C">
      <w:t xml:space="preserve"> </w:t>
    </w:r>
    <w:r w:rsidR="0070441C">
      <w:t>Equitable Access: Sample Data Codebook</w:t>
    </w:r>
    <w:r w:rsidR="0018296E" w:rsidRPr="00C62189">
      <w:t>—</w:t>
    </w:r>
    <w:r w:rsidR="0018296E" w:rsidRPr="00C62189">
      <w:fldChar w:fldCharType="begin"/>
    </w:r>
    <w:r w:rsidR="0018296E" w:rsidRPr="00C62189">
      <w:instrText xml:space="preserve"> PAGE   \* MERGEFORMAT </w:instrText>
    </w:r>
    <w:r w:rsidR="0018296E" w:rsidRPr="00C62189">
      <w:fldChar w:fldCharType="separate"/>
    </w:r>
    <w:r w:rsidR="00636DC7">
      <w:rPr>
        <w:noProof/>
      </w:rPr>
      <w:t>3</w:t>
    </w:r>
    <w:r w:rsidR="0018296E" w:rsidRPr="00C6218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CF" w:rsidRPr="009A2F1E" w:rsidRDefault="00DE16D8" w:rsidP="009A2F1E">
    <w:pPr>
      <w:pStyle w:val="Footer"/>
      <w:tabs>
        <w:tab w:val="clear" w:pos="4680"/>
        <w:tab w:val="clear" w:pos="9360"/>
      </w:tabs>
    </w:pPr>
    <w:r>
      <w:t>Center on Great Teachers and Leaders</w:t>
    </w:r>
    <w:r w:rsidR="009A2F1E">
      <w:ptab w:relativeTo="margin" w:alignment="right" w:leader="none"/>
    </w:r>
    <w:r w:rsidR="0070441C">
      <w:t>Equitable Access: Sample Data Codebook</w:t>
    </w:r>
    <w:r w:rsidR="00D745CF" w:rsidRPr="009A2F1E">
      <w:t>—</w:t>
    </w:r>
    <w:r w:rsidR="00D745CF" w:rsidRPr="009A2F1E">
      <w:fldChar w:fldCharType="begin"/>
    </w:r>
    <w:r w:rsidR="00D745CF" w:rsidRPr="009A2F1E">
      <w:instrText xml:space="preserve"> PAGE   \* MERGEFORMAT </w:instrText>
    </w:r>
    <w:r w:rsidR="00D745CF" w:rsidRPr="009A2F1E">
      <w:fldChar w:fldCharType="separate"/>
    </w:r>
    <w:r w:rsidR="00636DC7">
      <w:rPr>
        <w:noProof/>
      </w:rPr>
      <w:t>1</w:t>
    </w:r>
    <w:r w:rsidR="00D745CF" w:rsidRPr="009A2F1E">
      <w:fldChar w:fldCharType="end"/>
    </w:r>
  </w:p>
  <w:p w:rsidR="009A2F1E" w:rsidRPr="009A2F1E" w:rsidRDefault="003F55C0" w:rsidP="00A04610">
    <w:pPr>
      <w:pStyle w:val="CoverPubID"/>
      <w:jc w:val="left"/>
    </w:pPr>
    <w:r>
      <w:rPr>
        <w:sz w:val="20"/>
      </w:rPr>
      <w:t>Copyright © 201</w:t>
    </w:r>
    <w:r w:rsidR="0070441C">
      <w:rPr>
        <w:sz w:val="20"/>
      </w:rPr>
      <w:t>4</w:t>
    </w:r>
    <w:r>
      <w:rPr>
        <w:sz w:val="20"/>
      </w:rPr>
      <w:t xml:space="preserve"> American Institutes for Research. </w:t>
    </w:r>
    <w:r>
      <w:rPr>
        <w:rStyle w:val="FooterChar"/>
      </w:rPr>
      <w:t>All rights reserved.</w:t>
    </w:r>
    <w:r w:rsidR="00A04610">
      <w:ptab w:relativeTo="margin" w:alignment="right" w:leader="none"/>
    </w:r>
    <w:r w:rsidR="0070441C">
      <w:t>3220</w:t>
    </w:r>
    <w:r w:rsidR="009A2F1E" w:rsidRPr="00190DF8">
      <w:t>_</w:t>
    </w:r>
    <w:r w:rsidR="0070441C">
      <w:t>11</w:t>
    </w:r>
    <w:r w:rsidR="009A2F1E" w:rsidRPr="00190DF8">
      <w:t>/</w:t>
    </w:r>
    <w:r w:rsidR="00B7426C"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1C" w:rsidRDefault="0070441C" w:rsidP="009813D0">
      <w:r>
        <w:separator/>
      </w:r>
    </w:p>
  </w:footnote>
  <w:footnote w:type="continuationSeparator" w:id="0">
    <w:p w:rsidR="0070441C" w:rsidRDefault="0070441C" w:rsidP="00981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60" w:rsidRDefault="00032660" w:rsidP="00032660">
    <w:pPr>
      <w:pStyle w:val="Header"/>
      <w:spacing w:before="1440"/>
    </w:pPr>
    <w:r>
      <w:rPr>
        <w:noProof/>
      </w:rPr>
      <w:drawing>
        <wp:anchor distT="0" distB="0" distL="114300" distR="114300" simplePos="0" relativeHeight="251658240" behindDoc="1" locked="0" layoutInCell="0" allowOverlap="1" wp14:anchorId="355943D8" wp14:editId="3C8C92D4">
          <wp:simplePos x="0" y="0"/>
          <wp:positionH relativeFrom="page">
            <wp:posOffset>0</wp:posOffset>
          </wp:positionH>
          <wp:positionV relativeFrom="page">
            <wp:posOffset>2437</wp:posOffset>
          </wp:positionV>
          <wp:extent cx="7799705" cy="1147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CC Word Header Stacked Logo 653_Portra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9705" cy="1147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3AE0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FA7F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6C1F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6A6D2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F8FF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A0F3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58739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</w:rPr>
    </w:lvl>
  </w:abstractNum>
  <w:abstractNum w:abstractNumId="7">
    <w:nsid w:val="FFFFFF83"/>
    <w:multiLevelType w:val="singleLevel"/>
    <w:tmpl w:val="B53EB31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16"/>
      </w:rPr>
    </w:lvl>
  </w:abstractNum>
  <w:abstractNum w:abstractNumId="8">
    <w:nsid w:val="FFFFFF88"/>
    <w:multiLevelType w:val="singleLevel"/>
    <w:tmpl w:val="9ADA10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02A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57FB7"/>
    <w:multiLevelType w:val="hybridMultilevel"/>
    <w:tmpl w:val="AFE436C8"/>
    <w:lvl w:ilvl="0" w:tplc="D0D03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E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FB41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67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61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FD8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6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8B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F7A9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4875C6"/>
    <w:multiLevelType w:val="hybridMultilevel"/>
    <w:tmpl w:val="173241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376104"/>
    <w:multiLevelType w:val="hybridMultilevel"/>
    <w:tmpl w:val="43DCA4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9A1EDF"/>
    <w:multiLevelType w:val="hybridMultilevel"/>
    <w:tmpl w:val="349CCDB4"/>
    <w:lvl w:ilvl="0" w:tplc="36E674FA">
      <w:start w:val="199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42C7F"/>
    <w:multiLevelType w:val="hybridMultilevel"/>
    <w:tmpl w:val="F19A2B3E"/>
    <w:lvl w:ilvl="0" w:tplc="6A3630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E4B65"/>
    <w:multiLevelType w:val="hybridMultilevel"/>
    <w:tmpl w:val="041E67BA"/>
    <w:lvl w:ilvl="0" w:tplc="CA7C9C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A4914"/>
    <w:multiLevelType w:val="hybridMultilevel"/>
    <w:tmpl w:val="B1BAD9A6"/>
    <w:lvl w:ilvl="0" w:tplc="BFB04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94E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7B0E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C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AF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0E8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48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25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8B20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876020"/>
    <w:multiLevelType w:val="hybridMultilevel"/>
    <w:tmpl w:val="13448B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75820"/>
    <w:multiLevelType w:val="hybridMultilevel"/>
    <w:tmpl w:val="FFE47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C4FDA"/>
    <w:multiLevelType w:val="hybridMultilevel"/>
    <w:tmpl w:val="3E8E3BB8"/>
    <w:lvl w:ilvl="0" w:tplc="76FAB972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969C8"/>
    <w:multiLevelType w:val="hybridMultilevel"/>
    <w:tmpl w:val="BAA83D62"/>
    <w:lvl w:ilvl="0" w:tplc="F44478A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80052"/>
    <w:multiLevelType w:val="hybridMultilevel"/>
    <w:tmpl w:val="DD7A1C1E"/>
    <w:lvl w:ilvl="0" w:tplc="EC96C00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72237"/>
    <w:multiLevelType w:val="multilevel"/>
    <w:tmpl w:val="96BAF0D6"/>
    <w:lvl w:ilvl="0">
      <w:start w:val="1"/>
      <w:numFmt w:val="bullet"/>
      <w:pStyle w:val="Bullet2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>
      <w:start w:val="1"/>
      <w:numFmt w:val="bullet"/>
      <w:pStyle w:val="Bullet3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B81B9B"/>
    <w:multiLevelType w:val="multilevel"/>
    <w:tmpl w:val="86EECEEC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FA61F2"/>
    <w:multiLevelType w:val="multilevel"/>
    <w:tmpl w:val="AFE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723E00"/>
    <w:multiLevelType w:val="hybridMultilevel"/>
    <w:tmpl w:val="40427D78"/>
    <w:lvl w:ilvl="0" w:tplc="C15C719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45D7F"/>
    <w:multiLevelType w:val="hybridMultilevel"/>
    <w:tmpl w:val="27DEF3BC"/>
    <w:lvl w:ilvl="0" w:tplc="38DE29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87D7A"/>
    <w:multiLevelType w:val="hybridMultilevel"/>
    <w:tmpl w:val="6FA6BB40"/>
    <w:lvl w:ilvl="0" w:tplc="F93AF3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133E8"/>
    <w:multiLevelType w:val="hybridMultilevel"/>
    <w:tmpl w:val="06D2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24AED"/>
    <w:multiLevelType w:val="hybridMultilevel"/>
    <w:tmpl w:val="B5389E6C"/>
    <w:lvl w:ilvl="0" w:tplc="1946174C">
      <w:start w:val="1"/>
      <w:numFmt w:val="bullet"/>
      <w:pStyle w:val="TableBullet1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827045"/>
    <w:multiLevelType w:val="hybridMultilevel"/>
    <w:tmpl w:val="AA421938"/>
    <w:lvl w:ilvl="0" w:tplc="BD0E3E8E">
      <w:start w:val="1"/>
      <w:numFmt w:val="bullet"/>
      <w:pStyle w:val="TableBullet2"/>
      <w:lvlText w:val="•"/>
      <w:lvlJc w:val="left"/>
      <w:pPr>
        <w:ind w:left="99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4"/>
  </w:num>
  <w:num w:numId="14">
    <w:abstractNumId w:val="15"/>
  </w:num>
  <w:num w:numId="15">
    <w:abstractNumId w:val="26"/>
  </w:num>
  <w:num w:numId="16">
    <w:abstractNumId w:val="20"/>
  </w:num>
  <w:num w:numId="17">
    <w:abstractNumId w:val="21"/>
  </w:num>
  <w:num w:numId="18">
    <w:abstractNumId w:val="27"/>
  </w:num>
  <w:num w:numId="19">
    <w:abstractNumId w:val="14"/>
  </w:num>
  <w:num w:numId="20">
    <w:abstractNumId w:val="27"/>
    <w:lvlOverride w:ilvl="0">
      <w:startOverride w:val="1"/>
    </w:lvlOverride>
  </w:num>
  <w:num w:numId="21">
    <w:abstractNumId w:val="28"/>
  </w:num>
  <w:num w:numId="22">
    <w:abstractNumId w:val="29"/>
  </w:num>
  <w:num w:numId="23">
    <w:abstractNumId w:val="22"/>
  </w:num>
  <w:num w:numId="24">
    <w:abstractNumId w:val="23"/>
  </w:num>
  <w:num w:numId="25">
    <w:abstractNumId w:val="25"/>
  </w:num>
  <w:num w:numId="26">
    <w:abstractNumId w:val="19"/>
  </w:num>
  <w:num w:numId="27">
    <w:abstractNumId w:val="30"/>
  </w:num>
  <w:num w:numId="28">
    <w:abstractNumId w:val="13"/>
  </w:num>
  <w:num w:numId="29">
    <w:abstractNumId w:val="12"/>
  </w:num>
  <w:num w:numId="30">
    <w:abstractNumId w:val="17"/>
  </w:num>
  <w:num w:numId="31">
    <w:abstractNumId w:val="1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1C"/>
    <w:rsid w:val="00032660"/>
    <w:rsid w:val="00043156"/>
    <w:rsid w:val="00084DD8"/>
    <w:rsid w:val="000D3209"/>
    <w:rsid w:val="00160FEF"/>
    <w:rsid w:val="0018296E"/>
    <w:rsid w:val="001A5EDC"/>
    <w:rsid w:val="001D51AD"/>
    <w:rsid w:val="001F6FCC"/>
    <w:rsid w:val="002127F9"/>
    <w:rsid w:val="00312AB0"/>
    <w:rsid w:val="00365207"/>
    <w:rsid w:val="003C2896"/>
    <w:rsid w:val="003F55C0"/>
    <w:rsid w:val="0049023B"/>
    <w:rsid w:val="00551547"/>
    <w:rsid w:val="00552879"/>
    <w:rsid w:val="005803CA"/>
    <w:rsid w:val="005863A7"/>
    <w:rsid w:val="00594A0C"/>
    <w:rsid w:val="005F70CC"/>
    <w:rsid w:val="006062F4"/>
    <w:rsid w:val="00636DC7"/>
    <w:rsid w:val="00663DE7"/>
    <w:rsid w:val="0067689C"/>
    <w:rsid w:val="006E125F"/>
    <w:rsid w:val="007025B6"/>
    <w:rsid w:val="0070441C"/>
    <w:rsid w:val="00711005"/>
    <w:rsid w:val="00755A6B"/>
    <w:rsid w:val="007C6E39"/>
    <w:rsid w:val="007E522D"/>
    <w:rsid w:val="007F4AE3"/>
    <w:rsid w:val="0081506C"/>
    <w:rsid w:val="00845EE4"/>
    <w:rsid w:val="0086770A"/>
    <w:rsid w:val="00891A35"/>
    <w:rsid w:val="008974D4"/>
    <w:rsid w:val="008F0AD8"/>
    <w:rsid w:val="00954F32"/>
    <w:rsid w:val="009813D0"/>
    <w:rsid w:val="009A2F1E"/>
    <w:rsid w:val="009A3982"/>
    <w:rsid w:val="009A6A6B"/>
    <w:rsid w:val="009B3DFD"/>
    <w:rsid w:val="00A04610"/>
    <w:rsid w:val="00A60BB1"/>
    <w:rsid w:val="00AA0964"/>
    <w:rsid w:val="00B26677"/>
    <w:rsid w:val="00B7426C"/>
    <w:rsid w:val="00B7620A"/>
    <w:rsid w:val="00BC2FB8"/>
    <w:rsid w:val="00BE0FA9"/>
    <w:rsid w:val="00C62189"/>
    <w:rsid w:val="00C87513"/>
    <w:rsid w:val="00CD2118"/>
    <w:rsid w:val="00CF09CD"/>
    <w:rsid w:val="00D57E36"/>
    <w:rsid w:val="00D745CF"/>
    <w:rsid w:val="00D82577"/>
    <w:rsid w:val="00DE00BB"/>
    <w:rsid w:val="00DE16D8"/>
    <w:rsid w:val="00E14161"/>
    <w:rsid w:val="00E20FF2"/>
    <w:rsid w:val="00F37A10"/>
    <w:rsid w:val="00F42CDA"/>
    <w:rsid w:val="00FE533A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1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1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161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 w:val="22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rsid w:val="007F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4161"/>
    <w:pPr>
      <w:spacing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4161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TableText"/>
    <w:qFormat/>
    <w:rsid w:val="009B3DFD"/>
    <w:pPr>
      <w:numPr>
        <w:numId w:val="22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23"/>
      </w:numPr>
      <w:spacing w:before="120"/>
    </w:pPr>
    <w:rPr>
      <w:rFonts w:eastAsia="Times New Roman" w:cs="Times New Roman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23"/>
      </w:numPr>
      <w:spacing w:before="120"/>
      <w:contextualSpacing/>
    </w:pPr>
  </w:style>
  <w:style w:type="paragraph" w:customStyle="1" w:styleId="NumberedList">
    <w:name w:val="Numbered List"/>
    <w:basedOn w:val="Normal"/>
    <w:qFormat/>
    <w:rsid w:val="009B3DFD"/>
    <w:pPr>
      <w:numPr>
        <w:numId w:val="25"/>
      </w:numPr>
      <w:spacing w:before="120"/>
    </w:pPr>
    <w:rPr>
      <w:rFonts w:eastAsia="Times New Roman" w:cs="Times New Roman"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/>
    </w:pPr>
    <w:rPr>
      <w:rFonts w:eastAsia="Times New Roman" w:cs="Times"/>
      <w:b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  <w:style w:type="paragraph" w:styleId="ListParagraph">
    <w:name w:val="List Paragraph"/>
    <w:basedOn w:val="Normal"/>
    <w:uiPriority w:val="34"/>
    <w:qFormat/>
    <w:rsid w:val="0070441C"/>
    <w:pPr>
      <w:spacing w:after="200" w:line="276" w:lineRule="auto"/>
      <w:ind w:left="720"/>
      <w:contextualSpacing/>
    </w:pPr>
    <w:rPr>
      <w:rFonts w:eastAsiaTheme="minorHAnsi"/>
      <w:sz w:val="22"/>
    </w:rPr>
  </w:style>
  <w:style w:type="paragraph" w:styleId="Revision">
    <w:name w:val="Revision"/>
    <w:hidden/>
    <w:uiPriority w:val="99"/>
    <w:semiHidden/>
    <w:rsid w:val="0070441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1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1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161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 w:val="22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rsid w:val="007F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4161"/>
    <w:pPr>
      <w:spacing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4161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TableText"/>
    <w:qFormat/>
    <w:rsid w:val="009B3DFD"/>
    <w:pPr>
      <w:numPr>
        <w:numId w:val="22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23"/>
      </w:numPr>
      <w:spacing w:before="120"/>
    </w:pPr>
    <w:rPr>
      <w:rFonts w:eastAsia="Times New Roman" w:cs="Times New Roman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23"/>
      </w:numPr>
      <w:spacing w:before="120"/>
      <w:contextualSpacing/>
    </w:pPr>
  </w:style>
  <w:style w:type="paragraph" w:customStyle="1" w:styleId="NumberedList">
    <w:name w:val="Numbered List"/>
    <w:basedOn w:val="Normal"/>
    <w:qFormat/>
    <w:rsid w:val="009B3DFD"/>
    <w:pPr>
      <w:numPr>
        <w:numId w:val="25"/>
      </w:numPr>
      <w:spacing w:before="120"/>
    </w:pPr>
    <w:rPr>
      <w:rFonts w:eastAsia="Times New Roman" w:cs="Times New Roman"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/>
    </w:pPr>
    <w:rPr>
      <w:rFonts w:eastAsia="Times New Roman" w:cs="Times"/>
      <w:b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  <w:style w:type="paragraph" w:styleId="ListParagraph">
    <w:name w:val="List Paragraph"/>
    <w:basedOn w:val="Normal"/>
    <w:uiPriority w:val="34"/>
    <w:qFormat/>
    <w:rsid w:val="0070441C"/>
    <w:pPr>
      <w:spacing w:after="200" w:line="276" w:lineRule="auto"/>
      <w:ind w:left="720"/>
      <w:contextualSpacing/>
    </w:pPr>
    <w:rPr>
      <w:rFonts w:eastAsiaTheme="minorHAnsi"/>
      <w:sz w:val="22"/>
    </w:rPr>
  </w:style>
  <w:style w:type="paragraph" w:styleId="Revision">
    <w:name w:val="Revision"/>
    <w:hidden/>
    <w:uiPriority w:val="99"/>
    <w:semiHidden/>
    <w:rsid w:val="007044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L1VFS001\Groups\Editing\__2013\_Editing%20Procedures\_2013%20Word%20and%20PPT%20Templates\_Great%20Teachers%20and%20Leaders%201385_was%203310%20(Final)\GTL_Handout_Template_Portrait_02-04-13.dotx" TargetMode="External"/></Relationships>
</file>

<file path=word/theme/theme1.xml><?xml version="1.0" encoding="utf-8"?>
<a:theme xmlns:a="http://schemas.openxmlformats.org/drawingml/2006/main" name="Office Theme">
  <a:themeElements>
    <a:clrScheme name="AIR Corporate">
      <a:dk1>
        <a:srgbClr val="000000"/>
      </a:dk1>
      <a:lt1>
        <a:srgbClr val="FFFFFF"/>
      </a:lt1>
      <a:dk2>
        <a:srgbClr val="4E76A0"/>
      </a:dk2>
      <a:lt2>
        <a:srgbClr val="FFFFFF"/>
      </a:lt2>
      <a:accent1>
        <a:srgbClr val="48709F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A2FD0C5-C8CB-4097-8DFA-71FC42AD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GTL_Handout_Template_Portrait_02-04-13</Template>
  <TotalTime>9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R gahala</dc:creator>
  <cp:lastModifiedBy>Berg-Jacobson, Alexander</cp:lastModifiedBy>
  <cp:revision>3</cp:revision>
  <cp:lastPrinted>2013-01-03T20:30:00Z</cp:lastPrinted>
  <dcterms:created xsi:type="dcterms:W3CDTF">2014-11-07T16:02:00Z</dcterms:created>
  <dcterms:modified xsi:type="dcterms:W3CDTF">2014-11-07T16:48:00Z</dcterms:modified>
</cp:coreProperties>
</file>