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9E9DD" w14:textId="0A4D9DEB" w:rsidR="002038D6" w:rsidRDefault="00A0588E" w:rsidP="00FB6594">
      <w:pPr>
        <w:pStyle w:val="Title"/>
      </w:pPr>
      <w:r w:rsidRPr="00A0588E">
        <w:t xml:space="preserve">Mentor </w:t>
      </w:r>
      <w:r w:rsidR="007908EB">
        <w:t>Professional Learning, Development, and Assessment Design Workbook</w:t>
      </w:r>
    </w:p>
    <w:p w14:paraId="17373621" w14:textId="68E78ED0" w:rsidR="00B06997" w:rsidRDefault="00B06997" w:rsidP="00B06997">
      <w:pPr>
        <w:pStyle w:val="BodyText"/>
      </w:pPr>
      <w:r w:rsidRPr="006227D5">
        <w:rPr>
          <w:b/>
        </w:rPr>
        <w:t>Purpose:</w:t>
      </w:r>
      <w:r w:rsidRPr="006227D5">
        <w:t xml:space="preserve"> </w:t>
      </w:r>
      <w:r>
        <w:t xml:space="preserve">This resource is part of the </w:t>
      </w:r>
      <w:r w:rsidRPr="008B5BE7">
        <w:rPr>
          <w:i/>
        </w:rPr>
        <w:t>Mentoring and Induction Toolkit</w:t>
      </w:r>
      <w:r>
        <w:t xml:space="preserve"> from the Center on Great Teachers and Leaders. This tool helps school or district teams establish processes and guidance for mentor professional learning, development, and assessment. </w:t>
      </w:r>
      <w:r w:rsidRPr="00855487">
        <w:t>Leaders</w:t>
      </w:r>
      <w:r w:rsidRPr="00337BA8">
        <w:t xml:space="preserve"> and staff members from regional comprehensive centers</w:t>
      </w:r>
      <w:r>
        <w:t xml:space="preserve"> and </w:t>
      </w:r>
      <w:r w:rsidRPr="00337BA8">
        <w:t>state education agencies</w:t>
      </w:r>
      <w:r>
        <w:t xml:space="preserve"> can use this tool to facilitate conversations at the school and district levels about the design and implementation of effective mentoring and induction programs.</w:t>
      </w:r>
    </w:p>
    <w:p w14:paraId="3C244F74" w14:textId="77777777" w:rsidR="00B06997" w:rsidRPr="006227D5" w:rsidRDefault="00B06997" w:rsidP="00B06997">
      <w:pPr>
        <w:pStyle w:val="BodyText"/>
      </w:pPr>
      <w:r w:rsidRPr="006227D5">
        <w:rPr>
          <w:b/>
        </w:rPr>
        <w:t>Instructions:</w:t>
      </w:r>
      <w:r>
        <w:t xml:space="preserve"> Work with your team to answer the guided reflection questions.</w:t>
      </w:r>
    </w:p>
    <w:p w14:paraId="159002BA" w14:textId="77777777" w:rsidR="00A0588E" w:rsidRPr="00F96559" w:rsidRDefault="00A0588E" w:rsidP="00A0588E">
      <w:pPr>
        <w:pStyle w:val="Heading1"/>
      </w:pPr>
      <w:r w:rsidRPr="00F96559">
        <w:t xml:space="preserve">Reflection and Planning </w:t>
      </w:r>
    </w:p>
    <w:p w14:paraId="50C5494D" w14:textId="6EBF190A" w:rsidR="00A0588E" w:rsidRPr="006227D5" w:rsidRDefault="00A0588E" w:rsidP="00A0588E">
      <w:pPr>
        <w:pStyle w:val="BodyText"/>
      </w:pPr>
      <w:r w:rsidRPr="006227D5">
        <w:t>The following section offers space for individual reflection before engaging in group discussion, followed by a template with suggested guidance for the development and implementati</w:t>
      </w:r>
      <w:r w:rsidR="0034271D">
        <w:t>on of mentor professional learning and development structures</w:t>
      </w:r>
      <w:r w:rsidRPr="006227D5">
        <w:t>.</w:t>
      </w:r>
      <w:r>
        <w:t xml:space="preserve"> </w:t>
      </w:r>
      <w:r w:rsidRPr="006227D5">
        <w:t xml:space="preserve">To complete this task, the team will need to gather a few documents for information that will </w:t>
      </w:r>
      <w:r w:rsidR="00EF2A47">
        <w:t>help to structure</w:t>
      </w:r>
      <w:r w:rsidR="00EF2A47" w:rsidRPr="006227D5">
        <w:t xml:space="preserve"> </w:t>
      </w:r>
      <w:r w:rsidRPr="006227D5">
        <w:t>this discussion:</w:t>
      </w:r>
    </w:p>
    <w:p w14:paraId="3B99DD80" w14:textId="16E7A361" w:rsidR="00A0588E" w:rsidRPr="006227D5" w:rsidRDefault="005C7647" w:rsidP="00A0588E">
      <w:pPr>
        <w:pStyle w:val="Bullet1"/>
      </w:pPr>
      <w:r>
        <w:t xml:space="preserve">The goals, purpose, </w:t>
      </w:r>
      <w:r w:rsidR="00A0588E" w:rsidRPr="006227D5">
        <w:t>and objectives of your school</w:t>
      </w:r>
      <w:r w:rsidR="00B06997">
        <w:t xml:space="preserve"> or district </w:t>
      </w:r>
      <w:r w:rsidR="00A0588E" w:rsidRPr="006227D5">
        <w:t xml:space="preserve">mentoring program </w:t>
      </w:r>
    </w:p>
    <w:p w14:paraId="18D338C4" w14:textId="47664402" w:rsidR="00A0588E" w:rsidRPr="006227D5" w:rsidRDefault="00B06997" w:rsidP="00A0588E">
      <w:pPr>
        <w:pStyle w:val="Bullet1"/>
      </w:pPr>
      <w:r>
        <w:t>State or district m</w:t>
      </w:r>
      <w:r w:rsidR="00A0588E" w:rsidRPr="006227D5">
        <w:t xml:space="preserve">entor </w:t>
      </w:r>
      <w:r>
        <w:t xml:space="preserve">professional </w:t>
      </w:r>
      <w:r w:rsidR="00EF2A47">
        <w:t>s</w:t>
      </w:r>
      <w:r w:rsidR="00A0588E" w:rsidRPr="006227D5">
        <w:t xml:space="preserve">tandards </w:t>
      </w:r>
      <w:r>
        <w:t>(where applicable)</w:t>
      </w:r>
    </w:p>
    <w:p w14:paraId="7A3572B1" w14:textId="461D0B1A" w:rsidR="00A0588E" w:rsidRPr="006227D5" w:rsidRDefault="00B06997" w:rsidP="00A0588E">
      <w:pPr>
        <w:pStyle w:val="Bullet1"/>
      </w:pPr>
      <w:r>
        <w:t>D</w:t>
      </w:r>
      <w:r w:rsidR="00A0588E" w:rsidRPr="006227D5">
        <w:t xml:space="preserve">ocumentation of mentor roles and responsibilities </w:t>
      </w:r>
    </w:p>
    <w:p w14:paraId="6F7DF90B" w14:textId="269E98F2" w:rsidR="00A0588E" w:rsidRPr="00A0588E" w:rsidRDefault="00A0588E" w:rsidP="00A0588E">
      <w:pPr>
        <w:pStyle w:val="Bullet1"/>
      </w:pPr>
      <w:r w:rsidRPr="006227D5">
        <w:t xml:space="preserve">Mentor </w:t>
      </w:r>
      <w:r w:rsidR="00B06997">
        <w:t xml:space="preserve">self-assessment or </w:t>
      </w:r>
      <w:r w:rsidRPr="006227D5">
        <w:t>evaluation rubric (where applicable)</w:t>
      </w:r>
    </w:p>
    <w:p w14:paraId="4EC807DE" w14:textId="71C43A3A" w:rsidR="00A0588E" w:rsidRPr="006227D5" w:rsidRDefault="00A0588E" w:rsidP="00A0588E">
      <w:pPr>
        <w:pStyle w:val="BodyText"/>
      </w:pPr>
      <w:r w:rsidRPr="006227D5">
        <w:t xml:space="preserve">Note that mentor </w:t>
      </w:r>
      <w:r w:rsidR="00340C29">
        <w:t>professional learning and</w:t>
      </w:r>
      <w:r w:rsidRPr="006227D5">
        <w:t xml:space="preserve"> development should align </w:t>
      </w:r>
      <w:r w:rsidR="00EF2A47">
        <w:t xml:space="preserve">with </w:t>
      </w:r>
      <w:r w:rsidRPr="006227D5">
        <w:t>and support the overarching goals and objectives of the mentoring program.</w:t>
      </w:r>
      <w:r>
        <w:t xml:space="preserve"> </w:t>
      </w:r>
      <w:r w:rsidR="00340C29">
        <w:t>This professional learning</w:t>
      </w:r>
      <w:r w:rsidRPr="006227D5">
        <w:t xml:space="preserve"> and ongoing support should also help me</w:t>
      </w:r>
      <w:r w:rsidR="00340C29">
        <w:t xml:space="preserve">ntors to clearly understand </w:t>
      </w:r>
      <w:r w:rsidRPr="006227D5">
        <w:t>mentor standards, roles, responsibilities, and expectations (particularly those for which they are accountable).</w:t>
      </w:r>
      <w:r>
        <w:t xml:space="preserve"> </w:t>
      </w:r>
      <w:r w:rsidRPr="006227D5">
        <w:t xml:space="preserve">Overall, all the components of the </w:t>
      </w:r>
      <w:r w:rsidR="00340C29">
        <w:t xml:space="preserve">program should align </w:t>
      </w:r>
      <w:r w:rsidR="002C7407">
        <w:t xml:space="preserve">with </w:t>
      </w:r>
      <w:r w:rsidRPr="006227D5">
        <w:t xml:space="preserve">and support one another. </w:t>
      </w:r>
    </w:p>
    <w:p w14:paraId="6AE2A6A3" w14:textId="77777777" w:rsidR="00A0588E" w:rsidRPr="006227D5" w:rsidRDefault="00A0588E" w:rsidP="00A0588E">
      <w:pPr>
        <w:pStyle w:val="Heading2"/>
      </w:pPr>
      <w:r w:rsidRPr="006227D5">
        <w:t>Step 1</w:t>
      </w:r>
      <w:r>
        <w:rPr>
          <w:rFonts w:cstheme="majorHAnsi"/>
        </w:rPr>
        <w:t>—</w:t>
      </w:r>
      <w:r w:rsidRPr="006227D5">
        <w:t>Individual Reflection</w:t>
      </w:r>
    </w:p>
    <w:p w14:paraId="141FB700" w14:textId="2FAFFC9F" w:rsidR="00A0588E" w:rsidRPr="006227D5" w:rsidRDefault="00A0588E" w:rsidP="00A0588E">
      <w:pPr>
        <w:pStyle w:val="BodyText"/>
        <w:rPr>
          <w:rFonts w:ascii="Times New Roman" w:hAnsi="Times New Roman"/>
        </w:rPr>
      </w:pPr>
      <w:r w:rsidRPr="006227D5">
        <w:rPr>
          <w:rFonts w:ascii="Times New Roman" w:hAnsi="Times New Roman"/>
        </w:rPr>
        <w:t xml:space="preserve">Begin </w:t>
      </w:r>
      <w:r w:rsidR="001F533F">
        <w:rPr>
          <w:rFonts w:ascii="Times New Roman" w:hAnsi="Times New Roman"/>
        </w:rPr>
        <w:t xml:space="preserve">by reviewing the anchor presentation for </w:t>
      </w:r>
      <w:r w:rsidR="001F533F" w:rsidRPr="001F533F">
        <w:rPr>
          <w:rFonts w:ascii="Times New Roman" w:hAnsi="Times New Roman"/>
          <w:b/>
        </w:rPr>
        <w:t>Module 3: Mentor Professional Learning, Development, and Assessment</w:t>
      </w:r>
      <w:r w:rsidRPr="006227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227D5">
        <w:rPr>
          <w:rFonts w:ascii="Times New Roman" w:hAnsi="Times New Roman"/>
        </w:rPr>
        <w:t xml:space="preserve">Each team member should </w:t>
      </w:r>
      <w:r w:rsidR="001F533F">
        <w:rPr>
          <w:rFonts w:ascii="Times New Roman" w:hAnsi="Times New Roman"/>
        </w:rPr>
        <w:t xml:space="preserve">then independently </w:t>
      </w:r>
      <w:r w:rsidRPr="006227D5">
        <w:rPr>
          <w:rFonts w:ascii="Times New Roman" w:hAnsi="Times New Roman"/>
        </w:rPr>
        <w:t>review the documents listed above. As you review the documents, consider the following questions and take notes to generate ideas and prepare for a team discussion.</w:t>
      </w:r>
      <w:r>
        <w:rPr>
          <w:rFonts w:ascii="Times New Roman" w:hAnsi="Times New Roman"/>
        </w:rPr>
        <w:t xml:space="preserve"> </w:t>
      </w:r>
    </w:p>
    <w:tbl>
      <w:tblPr>
        <w:tblStyle w:val="AIRBlueTable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A0588E" w:rsidRPr="006227D5" w14:paraId="11B74B57" w14:textId="77777777" w:rsidTr="00A05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14:paraId="1FBC312D" w14:textId="04F6B093" w:rsidR="00A0588E" w:rsidRPr="00034CD3" w:rsidRDefault="005C7647" w:rsidP="00A0588E">
            <w:pPr>
              <w:pStyle w:val="TableNumbering"/>
              <w:keepNext/>
              <w:rPr>
                <w:b/>
              </w:rPr>
            </w:pPr>
            <w:r>
              <w:rPr>
                <w:b/>
              </w:rPr>
              <w:lastRenderedPageBreak/>
              <w:t xml:space="preserve">How will </w:t>
            </w:r>
            <w:r w:rsidR="00A0588E" w:rsidRPr="00034CD3">
              <w:rPr>
                <w:b/>
              </w:rPr>
              <w:t>your s</w:t>
            </w:r>
            <w:r>
              <w:rPr>
                <w:b/>
              </w:rPr>
              <w:t>chool or district us</w:t>
            </w:r>
            <w:r w:rsidR="00680232">
              <w:rPr>
                <w:b/>
              </w:rPr>
              <w:t xml:space="preserve">e mentor professional </w:t>
            </w:r>
            <w:r>
              <w:rPr>
                <w:b/>
              </w:rPr>
              <w:t>standards to inform mentor professional learni</w:t>
            </w:r>
            <w:r w:rsidR="003D1DC0">
              <w:rPr>
                <w:b/>
              </w:rPr>
              <w:t>ng and developmen</w:t>
            </w:r>
            <w:r w:rsidR="00907595">
              <w:rPr>
                <w:b/>
              </w:rPr>
              <w:t>t</w:t>
            </w:r>
            <w:r>
              <w:rPr>
                <w:b/>
              </w:rPr>
              <w:t>?</w:t>
            </w:r>
            <w:r w:rsidR="00A0588E" w:rsidRPr="00034CD3">
              <w:rPr>
                <w:b/>
              </w:rPr>
              <w:t xml:space="preserve"> </w:t>
            </w:r>
          </w:p>
        </w:tc>
      </w:tr>
      <w:tr w:rsidR="00A0588E" w:rsidRPr="006227D5" w14:paraId="7672BB48" w14:textId="77777777" w:rsidTr="00A0588E">
        <w:trPr>
          <w:trHeight w:val="3068"/>
        </w:trPr>
        <w:tc>
          <w:tcPr>
            <w:tcW w:w="9350" w:type="dxa"/>
          </w:tcPr>
          <w:p w14:paraId="3FD200BA" w14:textId="77777777" w:rsidR="00A0588E" w:rsidRPr="006227D5" w:rsidRDefault="00A0588E" w:rsidP="00A0588E">
            <w:pPr>
              <w:pStyle w:val="TableText"/>
            </w:pPr>
          </w:p>
        </w:tc>
      </w:tr>
    </w:tbl>
    <w:p w14:paraId="2A879F96" w14:textId="77777777" w:rsidR="00A0588E" w:rsidRPr="006227D5" w:rsidRDefault="00A0588E" w:rsidP="00A0588E">
      <w:pPr>
        <w:pStyle w:val="TableText"/>
      </w:pPr>
    </w:p>
    <w:tbl>
      <w:tblPr>
        <w:tblStyle w:val="AIRBlueTable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A0588E" w:rsidRPr="006227D5" w14:paraId="57469797" w14:textId="77777777" w:rsidTr="00A05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tcW w:w="9380" w:type="dxa"/>
          </w:tcPr>
          <w:p w14:paraId="3001FCA8" w14:textId="7E8EDC7D" w:rsidR="00A0588E" w:rsidRPr="00034CD3" w:rsidRDefault="002F3CC8" w:rsidP="00A0588E">
            <w:pPr>
              <w:pStyle w:val="TableNumbering"/>
              <w:rPr>
                <w:b/>
              </w:rPr>
            </w:pPr>
            <w:r>
              <w:rPr>
                <w:b/>
              </w:rPr>
              <w:t>How will your school or district structure a professional learning series for mentors (e.g., who will deliver and/or develop content, how often will it occur, etc.)</w:t>
            </w:r>
            <w:r w:rsidR="003D1DC0">
              <w:rPr>
                <w:b/>
              </w:rPr>
              <w:t>?</w:t>
            </w:r>
          </w:p>
        </w:tc>
      </w:tr>
      <w:tr w:rsidR="00A0588E" w:rsidRPr="006227D5" w14:paraId="09619014" w14:textId="77777777" w:rsidTr="00A0588E">
        <w:trPr>
          <w:trHeight w:val="3300"/>
        </w:trPr>
        <w:tc>
          <w:tcPr>
            <w:tcW w:w="9380" w:type="dxa"/>
          </w:tcPr>
          <w:p w14:paraId="4A325E89" w14:textId="77777777" w:rsidR="00A0588E" w:rsidRPr="006227D5" w:rsidRDefault="00A0588E" w:rsidP="00A0588E">
            <w:pPr>
              <w:pStyle w:val="TableText"/>
            </w:pPr>
          </w:p>
        </w:tc>
      </w:tr>
    </w:tbl>
    <w:p w14:paraId="7EE10EBA" w14:textId="77777777" w:rsidR="00A0588E" w:rsidRPr="006227D5" w:rsidRDefault="00A0588E" w:rsidP="00A0588E">
      <w:pPr>
        <w:pStyle w:val="TableText"/>
      </w:pPr>
    </w:p>
    <w:tbl>
      <w:tblPr>
        <w:tblStyle w:val="AIRBlueTable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A0588E" w:rsidRPr="006227D5" w14:paraId="414A28B6" w14:textId="77777777" w:rsidTr="00A05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tcW w:w="9350" w:type="dxa"/>
          </w:tcPr>
          <w:p w14:paraId="1AFEF001" w14:textId="0E62C582" w:rsidR="00A0588E" w:rsidRPr="00034CD3" w:rsidRDefault="002F3CC8" w:rsidP="00A0588E">
            <w:pPr>
              <w:pStyle w:val="TableNumbering"/>
              <w:rPr>
                <w:b/>
              </w:rPr>
            </w:pPr>
            <w:r>
              <w:rPr>
                <w:b/>
              </w:rPr>
              <w:t>Based on the goals of your school or district induction program, what essential content should be covered in the mentor professional learning series?</w:t>
            </w:r>
          </w:p>
        </w:tc>
      </w:tr>
      <w:tr w:rsidR="00A0588E" w:rsidRPr="006227D5" w14:paraId="45F56CA3" w14:textId="77777777" w:rsidTr="00A0588E">
        <w:trPr>
          <w:trHeight w:val="3066"/>
        </w:trPr>
        <w:tc>
          <w:tcPr>
            <w:tcW w:w="9350" w:type="dxa"/>
          </w:tcPr>
          <w:p w14:paraId="5508997E" w14:textId="0A15FDE3" w:rsidR="00A0588E" w:rsidRPr="002F3CC8" w:rsidRDefault="00907595" w:rsidP="00A0588E">
            <w:pPr>
              <w:pStyle w:val="TableText"/>
              <w:rPr>
                <w:i/>
              </w:rPr>
            </w:pPr>
            <w:r>
              <w:rPr>
                <w:i/>
              </w:rPr>
              <w:t>S</w:t>
            </w:r>
            <w:r w:rsidR="002F3CC8" w:rsidRPr="002F3CC8">
              <w:rPr>
                <w:i/>
              </w:rPr>
              <w:t xml:space="preserve">ee slide 16 of the </w:t>
            </w:r>
            <w:r w:rsidR="002F3CC8" w:rsidRPr="002F3CC8">
              <w:t xml:space="preserve">Mentor </w:t>
            </w:r>
            <w:r>
              <w:t xml:space="preserve">Professional </w:t>
            </w:r>
            <w:r w:rsidR="002F3CC8" w:rsidRPr="002F3CC8">
              <w:t>Learning, Development, and Assessment</w:t>
            </w:r>
            <w:r w:rsidR="002F3CC8" w:rsidRPr="002F3CC8">
              <w:rPr>
                <w:i/>
              </w:rPr>
              <w:t xml:space="preserve"> anchor presentation</w:t>
            </w:r>
            <w:r>
              <w:rPr>
                <w:i/>
              </w:rPr>
              <w:t xml:space="preserve"> for</w:t>
            </w:r>
            <w:r w:rsidRPr="002F3CC8">
              <w:rPr>
                <w:i/>
              </w:rPr>
              <w:t xml:space="preserve"> examples of pro</w:t>
            </w:r>
            <w:r>
              <w:rPr>
                <w:i/>
              </w:rPr>
              <w:t>fessional learning series topics</w:t>
            </w:r>
            <w:r>
              <w:rPr>
                <w:i/>
              </w:rPr>
              <w:t>.</w:t>
            </w:r>
          </w:p>
        </w:tc>
      </w:tr>
    </w:tbl>
    <w:p w14:paraId="73557856" w14:textId="77777777" w:rsidR="00A0588E" w:rsidRDefault="00A0588E" w:rsidP="00A0588E">
      <w:pPr>
        <w:pStyle w:val="TableText"/>
      </w:pPr>
    </w:p>
    <w:p w14:paraId="4FE88ECC" w14:textId="77777777" w:rsidR="002F3CC8" w:rsidRPr="006227D5" w:rsidRDefault="002F3CC8" w:rsidP="00A0588E">
      <w:pPr>
        <w:pStyle w:val="TableText"/>
      </w:pPr>
    </w:p>
    <w:tbl>
      <w:tblPr>
        <w:tblStyle w:val="AIRBlueTable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A0588E" w:rsidRPr="006227D5" w14:paraId="79D6A293" w14:textId="77777777" w:rsidTr="00A05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14:paraId="30F67441" w14:textId="04947F69" w:rsidR="00A0588E" w:rsidRPr="00034CD3" w:rsidRDefault="002F3CC8" w:rsidP="00A0588E">
            <w:pPr>
              <w:pStyle w:val="TableNumbering"/>
              <w:rPr>
                <w:b/>
              </w:rPr>
            </w:pPr>
            <w:r>
              <w:rPr>
                <w:b/>
              </w:rPr>
              <w:lastRenderedPageBreak/>
              <w:t>How will your school or district establish professional learning communities for mentors?</w:t>
            </w:r>
          </w:p>
        </w:tc>
      </w:tr>
      <w:tr w:rsidR="00A0588E" w:rsidRPr="006227D5" w14:paraId="240D0B67" w14:textId="77777777" w:rsidTr="00A0588E">
        <w:trPr>
          <w:trHeight w:val="2762"/>
        </w:trPr>
        <w:tc>
          <w:tcPr>
            <w:tcW w:w="9350" w:type="dxa"/>
          </w:tcPr>
          <w:p w14:paraId="3A27CDC0" w14:textId="77777777" w:rsidR="00A0588E" w:rsidRPr="006227D5" w:rsidRDefault="00A0588E" w:rsidP="00A0588E">
            <w:pPr>
              <w:pStyle w:val="TableText"/>
            </w:pPr>
          </w:p>
        </w:tc>
      </w:tr>
    </w:tbl>
    <w:p w14:paraId="237B414A" w14:textId="77777777" w:rsidR="00A0588E" w:rsidRPr="006227D5" w:rsidRDefault="00A0588E" w:rsidP="00A0588E">
      <w:pPr>
        <w:pStyle w:val="TableText"/>
      </w:pPr>
    </w:p>
    <w:tbl>
      <w:tblPr>
        <w:tblStyle w:val="AIRBlueTable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A0588E" w:rsidRPr="006227D5" w14:paraId="59A28ADC" w14:textId="77777777" w:rsidTr="00A05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14:paraId="4A8489AD" w14:textId="1F8D4574" w:rsidR="00A0588E" w:rsidRPr="00034CD3" w:rsidRDefault="002F3CC8" w:rsidP="00A0588E">
            <w:pPr>
              <w:pStyle w:val="TableNumbering"/>
              <w:rPr>
                <w:b/>
              </w:rPr>
            </w:pPr>
            <w:r>
              <w:rPr>
                <w:b/>
              </w:rPr>
              <w:t>How will your school or district structure a cycle of ongoing formative assessment for mentors (e.g., goal setting, coaching, feedback, and reflection)?</w:t>
            </w:r>
          </w:p>
        </w:tc>
      </w:tr>
      <w:tr w:rsidR="00A0588E" w:rsidRPr="006227D5" w14:paraId="22DE9D44" w14:textId="77777777" w:rsidTr="00A0588E">
        <w:trPr>
          <w:trHeight w:val="2870"/>
        </w:trPr>
        <w:tc>
          <w:tcPr>
            <w:tcW w:w="9350" w:type="dxa"/>
          </w:tcPr>
          <w:p w14:paraId="4BB61208" w14:textId="77777777" w:rsidR="00A0588E" w:rsidRPr="006227D5" w:rsidRDefault="00A0588E" w:rsidP="00A0588E">
            <w:pPr>
              <w:pStyle w:val="TableText"/>
            </w:pPr>
          </w:p>
        </w:tc>
      </w:tr>
    </w:tbl>
    <w:p w14:paraId="514403CE" w14:textId="77777777" w:rsidR="00A0588E" w:rsidRPr="006227D5" w:rsidRDefault="00A0588E" w:rsidP="00A0588E">
      <w:pPr>
        <w:pStyle w:val="TableText"/>
      </w:pPr>
    </w:p>
    <w:tbl>
      <w:tblPr>
        <w:tblStyle w:val="AIRBlueTable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A0588E" w:rsidRPr="006227D5" w14:paraId="3CA7A6F9" w14:textId="77777777" w:rsidTr="00A05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14:paraId="3952E854" w14:textId="447BD3DD" w:rsidR="00A0588E" w:rsidRPr="00034CD3" w:rsidRDefault="002F3CC8" w:rsidP="00A0588E">
            <w:pPr>
              <w:pStyle w:val="TableNumbering"/>
              <w:rPr>
                <w:b/>
              </w:rPr>
            </w:pPr>
            <w:r>
              <w:rPr>
                <w:b/>
              </w:rPr>
              <w:t xml:space="preserve">How will your school or district structure coaching </w:t>
            </w:r>
            <w:r w:rsidR="00E6780C">
              <w:rPr>
                <w:b/>
              </w:rPr>
              <w:t>support</w:t>
            </w:r>
            <w:r>
              <w:rPr>
                <w:b/>
              </w:rPr>
              <w:t xml:space="preserve"> for mentors?</w:t>
            </w:r>
            <w:r w:rsidR="00A0588E" w:rsidRPr="00034CD3">
              <w:rPr>
                <w:b/>
              </w:rPr>
              <w:t xml:space="preserve"> </w:t>
            </w:r>
          </w:p>
        </w:tc>
      </w:tr>
      <w:tr w:rsidR="00A0588E" w:rsidRPr="006227D5" w14:paraId="2BB484B1" w14:textId="77777777" w:rsidTr="00A0588E">
        <w:trPr>
          <w:trHeight w:val="2690"/>
        </w:trPr>
        <w:tc>
          <w:tcPr>
            <w:tcW w:w="9350" w:type="dxa"/>
          </w:tcPr>
          <w:p w14:paraId="06BD6ABD" w14:textId="77777777" w:rsidR="00A0588E" w:rsidRPr="006227D5" w:rsidRDefault="00A0588E" w:rsidP="00A0588E">
            <w:pPr>
              <w:pStyle w:val="TableText"/>
            </w:pPr>
          </w:p>
        </w:tc>
      </w:tr>
    </w:tbl>
    <w:p w14:paraId="47533E56" w14:textId="77777777" w:rsidR="00A0588E" w:rsidRPr="006227D5" w:rsidRDefault="00A0588E" w:rsidP="00A0588E">
      <w:pPr>
        <w:pStyle w:val="Heading2"/>
      </w:pPr>
      <w:r w:rsidRPr="006227D5">
        <w:t>Step 2</w:t>
      </w:r>
      <w:r>
        <w:rPr>
          <w:rFonts w:cstheme="majorHAnsi"/>
        </w:rPr>
        <w:t>—</w:t>
      </w:r>
      <w:r w:rsidRPr="006227D5">
        <w:t>Team Discussion</w:t>
      </w:r>
    </w:p>
    <w:p w14:paraId="5F8B4062" w14:textId="07F7A7C1" w:rsidR="00A0588E" w:rsidRPr="006227D5" w:rsidRDefault="00A0588E" w:rsidP="00A0588E">
      <w:pPr>
        <w:pStyle w:val="BodyText"/>
      </w:pPr>
      <w:r w:rsidRPr="006227D5">
        <w:t xml:space="preserve">As a team, discuss the questions in </w:t>
      </w:r>
      <w:r w:rsidR="00EA2996">
        <w:t>S</w:t>
      </w:r>
      <w:r w:rsidRPr="006227D5">
        <w:t>tep 1.</w:t>
      </w:r>
      <w:r>
        <w:t xml:space="preserve"> </w:t>
      </w:r>
      <w:r w:rsidRPr="006227D5">
        <w:t xml:space="preserve">Use chart paper to note any areas of agreement to help inform the plan in </w:t>
      </w:r>
      <w:r w:rsidR="00EA2996">
        <w:t>S</w:t>
      </w:r>
      <w:r w:rsidRPr="006227D5">
        <w:t>tep</w:t>
      </w:r>
      <w:r w:rsidR="00D417AB">
        <w:t>s</w:t>
      </w:r>
      <w:r w:rsidRPr="006227D5">
        <w:t xml:space="preserve"> 3</w:t>
      </w:r>
      <w:r w:rsidR="00D417AB">
        <w:t xml:space="preserve"> and 4</w:t>
      </w:r>
      <w:r w:rsidRPr="006227D5">
        <w:t xml:space="preserve">. </w:t>
      </w:r>
    </w:p>
    <w:p w14:paraId="7C31D2F4" w14:textId="77777777" w:rsidR="00A0588E" w:rsidRPr="006227D5" w:rsidRDefault="00A0588E" w:rsidP="00A0588E">
      <w:pPr>
        <w:pStyle w:val="BodyText"/>
        <w:rPr>
          <w:rFonts w:ascii="Times New Roman" w:hAnsi="Times New Roman"/>
        </w:rPr>
        <w:sectPr w:rsidR="00A0588E" w:rsidRPr="006227D5" w:rsidSect="006769DE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E76D54D" w14:textId="5AC27252" w:rsidR="00A0588E" w:rsidRPr="00A0588E" w:rsidRDefault="00A0588E" w:rsidP="00A0588E">
      <w:pPr>
        <w:pStyle w:val="Heading2"/>
      </w:pPr>
      <w:r w:rsidRPr="006227D5">
        <w:lastRenderedPageBreak/>
        <w:t>Step 3</w:t>
      </w:r>
      <w:r>
        <w:rPr>
          <w:rFonts w:cstheme="majorHAnsi"/>
        </w:rPr>
        <w:t>—</w:t>
      </w:r>
      <w:r w:rsidR="003769CC">
        <w:t xml:space="preserve">Team </w:t>
      </w:r>
      <w:r w:rsidRPr="006227D5">
        <w:t xml:space="preserve">Planning </w:t>
      </w:r>
      <w:r w:rsidR="00792B24">
        <w:t xml:space="preserve">for </w:t>
      </w:r>
      <w:r w:rsidR="00E6780C">
        <w:t>Mentor Professional Learning</w:t>
      </w:r>
    </w:p>
    <w:p w14:paraId="4FE1ABC9" w14:textId="53CB9E1A" w:rsidR="00A0588E" w:rsidRPr="00A0588E" w:rsidRDefault="00A0588E" w:rsidP="00A0588E">
      <w:pPr>
        <w:pStyle w:val="BodyText"/>
      </w:pPr>
      <w:r w:rsidRPr="006227D5">
        <w:t>As a team,</w:t>
      </w:r>
      <w:r w:rsidR="00BB10F4">
        <w:t xml:space="preserve"> </w:t>
      </w:r>
      <w:r w:rsidRPr="00A0588E">
        <w:t xml:space="preserve">prepare a plan for developing or refining </w:t>
      </w:r>
      <w:r w:rsidR="00BB10F4">
        <w:t>the following supports for mentors: 1.) a mento</w:t>
      </w:r>
      <w:r w:rsidR="00D417AB">
        <w:t>r professional learning series</w:t>
      </w:r>
      <w:r w:rsidR="00284F02">
        <w:t xml:space="preserve">; </w:t>
      </w:r>
      <w:r w:rsidR="00BB10F4">
        <w:t xml:space="preserve">and 2.) a mentor professional learning community. </w:t>
      </w:r>
    </w:p>
    <w:p w14:paraId="1F881C6E" w14:textId="2A8215CF" w:rsidR="00A0588E" w:rsidRPr="006227D5" w:rsidRDefault="00A0588E" w:rsidP="00A0588E">
      <w:pPr>
        <w:pStyle w:val="BodyText"/>
      </w:pPr>
      <w:r w:rsidRPr="00A0588E">
        <w:t xml:space="preserve">If you are </w:t>
      </w:r>
      <w:r w:rsidR="00EA2996">
        <w:t>working to refine</w:t>
      </w:r>
      <w:r w:rsidR="00EA2996" w:rsidRPr="00A0588E">
        <w:t xml:space="preserve"> </w:t>
      </w:r>
      <w:r w:rsidR="003769CC">
        <w:t>an existing plan or program</w:t>
      </w:r>
      <w:r w:rsidRPr="00A0588E">
        <w:t xml:space="preserve">, </w:t>
      </w:r>
      <w:r w:rsidR="00EA2996">
        <w:t>revise</w:t>
      </w:r>
      <w:r w:rsidR="00EA2996" w:rsidRPr="00A0588E">
        <w:t xml:space="preserve"> </w:t>
      </w:r>
      <w:r w:rsidRPr="00A0588E">
        <w:t>the questions</w:t>
      </w:r>
      <w:r w:rsidR="00EA2996">
        <w:t xml:space="preserve"> as needed</w:t>
      </w:r>
      <w:r w:rsidRPr="00A0588E">
        <w:t xml:space="preserve"> to </w:t>
      </w:r>
      <w:r w:rsidR="00B25DA0">
        <w:t>address an init</w:t>
      </w:r>
      <w:r w:rsidR="00284F02">
        <w:t>iative that is already in place.</w:t>
      </w:r>
    </w:p>
    <w:tbl>
      <w:tblPr>
        <w:tblStyle w:val="AIRBlueTable"/>
        <w:tblW w:w="0" w:type="auto"/>
        <w:tblLook w:val="0620" w:firstRow="1" w:lastRow="0" w:firstColumn="0" w:lastColumn="0" w:noHBand="1" w:noVBand="1"/>
      </w:tblPr>
      <w:tblGrid>
        <w:gridCol w:w="4495"/>
        <w:gridCol w:w="4138"/>
        <w:gridCol w:w="4317"/>
      </w:tblGrid>
      <w:tr w:rsidR="00A0588E" w:rsidRPr="006227D5" w14:paraId="3DDC9EE4" w14:textId="77777777" w:rsidTr="00D51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495" w:type="dxa"/>
            <w:vAlign w:val="bottom"/>
          </w:tcPr>
          <w:p w14:paraId="43B77CB4" w14:textId="7695A474" w:rsidR="00A0588E" w:rsidRPr="006227D5" w:rsidRDefault="00B43750" w:rsidP="00A0588E">
            <w:pPr>
              <w:pStyle w:val="TableColHeadingLeft"/>
            </w:pPr>
            <w:r>
              <w:t>Guiding Q</w:t>
            </w:r>
            <w:r w:rsidR="00A0588E" w:rsidRPr="006227D5">
              <w:t>uestion</w:t>
            </w:r>
          </w:p>
        </w:tc>
        <w:tc>
          <w:tcPr>
            <w:tcW w:w="4138" w:type="dxa"/>
            <w:vAlign w:val="bottom"/>
          </w:tcPr>
          <w:p w14:paraId="7137EFF0" w14:textId="147463F2" w:rsidR="00A0588E" w:rsidRPr="006227D5" w:rsidRDefault="00A0588E" w:rsidP="00A0588E">
            <w:pPr>
              <w:pStyle w:val="TableColHeadingLeft"/>
            </w:pPr>
            <w:r w:rsidRPr="006227D5">
              <w:t xml:space="preserve">Mentor </w:t>
            </w:r>
            <w:r w:rsidR="00E6780C">
              <w:t>Professional Learning Series</w:t>
            </w:r>
          </w:p>
        </w:tc>
        <w:tc>
          <w:tcPr>
            <w:tcW w:w="4317" w:type="dxa"/>
            <w:vAlign w:val="bottom"/>
          </w:tcPr>
          <w:p w14:paraId="09FCAF45" w14:textId="0F2803CE" w:rsidR="00A0588E" w:rsidRPr="006227D5" w:rsidRDefault="00E6780C" w:rsidP="00A0588E">
            <w:pPr>
              <w:pStyle w:val="TableColHeadingLeft"/>
            </w:pPr>
            <w:r>
              <w:t>Mentor Professional Learning Communit</w:t>
            </w:r>
            <w:r w:rsidR="00BB10F4">
              <w:t>y</w:t>
            </w:r>
          </w:p>
        </w:tc>
      </w:tr>
      <w:tr w:rsidR="00A0588E" w:rsidRPr="006227D5" w14:paraId="7F7F8AF6" w14:textId="77777777" w:rsidTr="003769CC">
        <w:trPr>
          <w:trHeight w:val="1214"/>
        </w:trPr>
        <w:tc>
          <w:tcPr>
            <w:tcW w:w="12950" w:type="dxa"/>
            <w:gridSpan w:val="3"/>
          </w:tcPr>
          <w:p w14:paraId="53C86CD7" w14:textId="77777777" w:rsidR="00A0588E" w:rsidRPr="006227D5" w:rsidRDefault="00A0588E" w:rsidP="00D51570">
            <w:pPr>
              <w:pStyle w:val="TableSubheading"/>
            </w:pPr>
            <w:r w:rsidRPr="006227D5">
              <w:t xml:space="preserve">Mentoring program goal and objective: </w:t>
            </w:r>
          </w:p>
          <w:p w14:paraId="4B04500B" w14:textId="2C23A85C" w:rsidR="00A0588E" w:rsidRPr="00D51570" w:rsidRDefault="00B43750" w:rsidP="003E448E">
            <w:pPr>
              <w:pStyle w:val="TableText"/>
            </w:pPr>
            <w:r>
              <w:t>[</w:t>
            </w:r>
            <w:r w:rsidR="00A0588E" w:rsidRPr="006227D5">
              <w:t>Include here the goal</w:t>
            </w:r>
            <w:r w:rsidR="003E448E">
              <w:t>s</w:t>
            </w:r>
            <w:r w:rsidR="00A0588E" w:rsidRPr="006227D5">
              <w:t xml:space="preserve"> and objectives of the mentoring program to serve </w:t>
            </w:r>
            <w:r w:rsidR="003769CC">
              <w:t xml:space="preserve">as a reminder that mentor professional learning and ongoing support </w:t>
            </w:r>
            <w:r w:rsidR="00A0588E" w:rsidRPr="006227D5">
              <w:t xml:space="preserve">must align </w:t>
            </w:r>
            <w:r w:rsidR="003E448E">
              <w:t xml:space="preserve">with </w:t>
            </w:r>
            <w:r w:rsidR="00A0588E" w:rsidRPr="006227D5">
              <w:t>and support the overall goals and objectives of the program.</w:t>
            </w:r>
            <w:r>
              <w:t>]</w:t>
            </w:r>
          </w:p>
        </w:tc>
      </w:tr>
      <w:tr w:rsidR="00A0588E" w:rsidRPr="006227D5" w14:paraId="3F879151" w14:textId="77777777" w:rsidTr="00D51570">
        <w:tc>
          <w:tcPr>
            <w:tcW w:w="4495" w:type="dxa"/>
          </w:tcPr>
          <w:p w14:paraId="5B02FED2" w14:textId="77777777" w:rsidR="00A0588E" w:rsidRPr="006227D5" w:rsidRDefault="00A0588E" w:rsidP="00D51570">
            <w:pPr>
              <w:pStyle w:val="TableText"/>
              <w:spacing w:after="360"/>
            </w:pPr>
            <w:r w:rsidRPr="006227D5">
              <w:t xml:space="preserve">Who will participate? Be specific. </w:t>
            </w:r>
          </w:p>
        </w:tc>
        <w:tc>
          <w:tcPr>
            <w:tcW w:w="4138" w:type="dxa"/>
          </w:tcPr>
          <w:p w14:paraId="1CF69715" w14:textId="77777777" w:rsidR="00A0588E" w:rsidRPr="006227D5" w:rsidRDefault="00A0588E" w:rsidP="00D51570">
            <w:pPr>
              <w:pStyle w:val="TableText"/>
            </w:pPr>
            <w:r w:rsidRPr="006227D5">
              <w:t xml:space="preserve"> </w:t>
            </w:r>
          </w:p>
        </w:tc>
        <w:tc>
          <w:tcPr>
            <w:tcW w:w="4317" w:type="dxa"/>
          </w:tcPr>
          <w:p w14:paraId="3B0EBD79" w14:textId="77777777" w:rsidR="00A0588E" w:rsidRPr="006227D5" w:rsidRDefault="00A0588E" w:rsidP="00D51570">
            <w:pPr>
              <w:pStyle w:val="TableText"/>
            </w:pPr>
          </w:p>
        </w:tc>
      </w:tr>
      <w:tr w:rsidR="00A0588E" w:rsidRPr="006227D5" w14:paraId="7585314E" w14:textId="77777777" w:rsidTr="00D51570">
        <w:tc>
          <w:tcPr>
            <w:tcW w:w="4495" w:type="dxa"/>
          </w:tcPr>
          <w:p w14:paraId="4EDE9968" w14:textId="77777777" w:rsidR="00A0588E" w:rsidRPr="00D51570" w:rsidRDefault="00A0588E" w:rsidP="00D51570">
            <w:pPr>
              <w:pStyle w:val="TableText"/>
              <w:spacing w:after="360"/>
              <w:rPr>
                <w:rFonts w:eastAsia="Batang"/>
              </w:rPr>
            </w:pPr>
            <w:r w:rsidRPr="006227D5">
              <w:rPr>
                <w:rFonts w:eastAsia="Batang"/>
              </w:rPr>
              <w:t xml:space="preserve">Where and when will this take place? </w:t>
            </w:r>
          </w:p>
        </w:tc>
        <w:tc>
          <w:tcPr>
            <w:tcW w:w="4138" w:type="dxa"/>
          </w:tcPr>
          <w:p w14:paraId="4CB00179" w14:textId="77777777" w:rsidR="00A0588E" w:rsidRPr="006227D5" w:rsidRDefault="00A0588E" w:rsidP="00D51570">
            <w:pPr>
              <w:pStyle w:val="TableText"/>
            </w:pPr>
            <w:r w:rsidRPr="006227D5">
              <w:t xml:space="preserve"> </w:t>
            </w:r>
          </w:p>
        </w:tc>
        <w:tc>
          <w:tcPr>
            <w:tcW w:w="4317" w:type="dxa"/>
          </w:tcPr>
          <w:p w14:paraId="17355EDE" w14:textId="77777777" w:rsidR="00A0588E" w:rsidRPr="006227D5" w:rsidRDefault="00A0588E" w:rsidP="00D51570">
            <w:pPr>
              <w:pStyle w:val="TableText"/>
            </w:pPr>
          </w:p>
        </w:tc>
      </w:tr>
      <w:tr w:rsidR="00A0588E" w:rsidRPr="006227D5" w14:paraId="7D9347BD" w14:textId="77777777" w:rsidTr="00D32A8B">
        <w:trPr>
          <w:trHeight w:val="638"/>
        </w:trPr>
        <w:tc>
          <w:tcPr>
            <w:tcW w:w="4495" w:type="dxa"/>
          </w:tcPr>
          <w:p w14:paraId="16EECFA7" w14:textId="77777777" w:rsidR="00A0588E" w:rsidRPr="006227D5" w:rsidRDefault="00A0588E" w:rsidP="00D51570">
            <w:pPr>
              <w:pStyle w:val="TableText"/>
              <w:spacing w:after="240"/>
            </w:pPr>
            <w:r w:rsidRPr="006227D5">
              <w:t xml:space="preserve">Who will oversee and coordinate the work? </w:t>
            </w:r>
          </w:p>
        </w:tc>
        <w:tc>
          <w:tcPr>
            <w:tcW w:w="4138" w:type="dxa"/>
          </w:tcPr>
          <w:p w14:paraId="62A0F83B" w14:textId="77777777" w:rsidR="00A0588E" w:rsidRPr="006227D5" w:rsidRDefault="00A0588E" w:rsidP="00D51570">
            <w:pPr>
              <w:pStyle w:val="TableText"/>
            </w:pPr>
          </w:p>
        </w:tc>
        <w:tc>
          <w:tcPr>
            <w:tcW w:w="4317" w:type="dxa"/>
          </w:tcPr>
          <w:p w14:paraId="545FE2F9" w14:textId="77777777" w:rsidR="00A0588E" w:rsidRPr="006227D5" w:rsidRDefault="00A0588E" w:rsidP="00D51570">
            <w:pPr>
              <w:pStyle w:val="TableText"/>
            </w:pPr>
          </w:p>
        </w:tc>
      </w:tr>
      <w:tr w:rsidR="00A0588E" w:rsidRPr="006227D5" w14:paraId="7EE2050F" w14:textId="77777777" w:rsidTr="00D51570">
        <w:tc>
          <w:tcPr>
            <w:tcW w:w="4495" w:type="dxa"/>
          </w:tcPr>
          <w:p w14:paraId="6C12117E" w14:textId="5535DF58" w:rsidR="00D32A8B" w:rsidRDefault="00A0588E" w:rsidP="003E448E">
            <w:pPr>
              <w:pStyle w:val="TableText"/>
            </w:pPr>
            <w:r w:rsidRPr="006227D5">
              <w:t>Who will be the team member</w:t>
            </w:r>
            <w:r w:rsidR="00D32A8B">
              <w:t>s supporting implementation</w:t>
            </w:r>
            <w:r w:rsidRPr="006227D5">
              <w:t xml:space="preserve">? </w:t>
            </w:r>
          </w:p>
          <w:p w14:paraId="693C4F84" w14:textId="0C35F0B5" w:rsidR="00A0588E" w:rsidRPr="00DA3CDB" w:rsidRDefault="00A0588E" w:rsidP="003E448E">
            <w:pPr>
              <w:pStyle w:val="TableText"/>
              <w:rPr>
                <w:i/>
              </w:rPr>
            </w:pPr>
            <w:r w:rsidRPr="006227D5">
              <w:rPr>
                <w:i/>
              </w:rPr>
              <w:t xml:space="preserve">Be specific about the roles and responsibilities </w:t>
            </w:r>
            <w:r w:rsidRPr="00DA3CDB">
              <w:rPr>
                <w:i/>
              </w:rPr>
              <w:t>for each.</w:t>
            </w:r>
            <w:r w:rsidR="00DA3CDB">
              <w:rPr>
                <w:i/>
              </w:rPr>
              <w:t xml:space="preserve"> </w:t>
            </w:r>
            <w:r w:rsidRPr="00DA3CDB">
              <w:rPr>
                <w:i/>
              </w:rPr>
              <w:t>Includ</w:t>
            </w:r>
            <w:r w:rsidR="003E448E" w:rsidRPr="00DA3CDB">
              <w:rPr>
                <w:i/>
              </w:rPr>
              <w:t>e</w:t>
            </w:r>
            <w:r w:rsidRPr="00DA3CDB">
              <w:rPr>
                <w:i/>
              </w:rPr>
              <w:t xml:space="preserve"> content experts who help develop</w:t>
            </w:r>
            <w:r w:rsidR="00E6780C" w:rsidRPr="00DA3CDB">
              <w:rPr>
                <w:i/>
              </w:rPr>
              <w:t xml:space="preserve"> and/or implement</w:t>
            </w:r>
            <w:r w:rsidRPr="00DA3CDB">
              <w:rPr>
                <w:i/>
              </w:rPr>
              <w:t xml:space="preserve"> the curricul</w:t>
            </w:r>
            <w:r w:rsidR="00E6780C" w:rsidRPr="00DA3CDB">
              <w:rPr>
                <w:i/>
              </w:rPr>
              <w:t xml:space="preserve">um </w:t>
            </w:r>
            <w:r w:rsidRPr="00DA3CDB">
              <w:rPr>
                <w:i/>
              </w:rPr>
              <w:t xml:space="preserve">and materials, facilitators </w:t>
            </w:r>
            <w:r w:rsidR="003E448E" w:rsidRPr="00DA3CDB">
              <w:rPr>
                <w:i/>
              </w:rPr>
              <w:t xml:space="preserve">of </w:t>
            </w:r>
            <w:r w:rsidRPr="00DA3CDB">
              <w:rPr>
                <w:i/>
              </w:rPr>
              <w:t xml:space="preserve">the mentoring and induction sessions, administrators who facilitate time and resources for mentors, </w:t>
            </w:r>
            <w:r w:rsidR="003E448E" w:rsidRPr="00DA3CDB">
              <w:rPr>
                <w:i/>
              </w:rPr>
              <w:t>and</w:t>
            </w:r>
            <w:r w:rsidRPr="00DA3CDB">
              <w:rPr>
                <w:i/>
              </w:rPr>
              <w:t xml:space="preserve"> other key stakeholders and partners who support the work.</w:t>
            </w:r>
            <w:r w:rsidRPr="00D51570">
              <w:t xml:space="preserve"> </w:t>
            </w:r>
          </w:p>
        </w:tc>
        <w:tc>
          <w:tcPr>
            <w:tcW w:w="4138" w:type="dxa"/>
          </w:tcPr>
          <w:p w14:paraId="49C35A69" w14:textId="77777777" w:rsidR="00A0588E" w:rsidRPr="006227D5" w:rsidRDefault="00A0588E" w:rsidP="00D51570">
            <w:pPr>
              <w:pStyle w:val="TableText"/>
            </w:pPr>
          </w:p>
        </w:tc>
        <w:tc>
          <w:tcPr>
            <w:tcW w:w="4317" w:type="dxa"/>
          </w:tcPr>
          <w:p w14:paraId="667057B7" w14:textId="77777777" w:rsidR="00A0588E" w:rsidRPr="006227D5" w:rsidRDefault="00A0588E" w:rsidP="00D51570">
            <w:pPr>
              <w:pStyle w:val="TableText"/>
            </w:pPr>
          </w:p>
        </w:tc>
      </w:tr>
      <w:tr w:rsidR="00A0588E" w:rsidRPr="006227D5" w14:paraId="639CF58B" w14:textId="77777777" w:rsidTr="00D51570">
        <w:tc>
          <w:tcPr>
            <w:tcW w:w="4495" w:type="dxa"/>
          </w:tcPr>
          <w:p w14:paraId="3FE8FAC6" w14:textId="23319DD3" w:rsidR="00A0588E" w:rsidRPr="006227D5" w:rsidRDefault="00A0588E" w:rsidP="003E448E">
            <w:pPr>
              <w:pStyle w:val="TableText"/>
            </w:pPr>
            <w:r w:rsidRPr="006227D5">
              <w:t xml:space="preserve">Who </w:t>
            </w:r>
            <w:r w:rsidR="003E448E">
              <w:t>should</w:t>
            </w:r>
            <w:r w:rsidRPr="006227D5">
              <w:t xml:space="preserve"> be consulted about this work along the way?</w:t>
            </w:r>
          </w:p>
        </w:tc>
        <w:tc>
          <w:tcPr>
            <w:tcW w:w="4138" w:type="dxa"/>
          </w:tcPr>
          <w:p w14:paraId="67E94E2D" w14:textId="77777777" w:rsidR="00A0588E" w:rsidRPr="006227D5" w:rsidRDefault="00A0588E" w:rsidP="00D51570">
            <w:pPr>
              <w:pStyle w:val="TableText"/>
            </w:pPr>
          </w:p>
        </w:tc>
        <w:tc>
          <w:tcPr>
            <w:tcW w:w="4317" w:type="dxa"/>
          </w:tcPr>
          <w:p w14:paraId="7C6902CA" w14:textId="77777777" w:rsidR="00A0588E" w:rsidRPr="006227D5" w:rsidRDefault="00A0588E" w:rsidP="00D51570">
            <w:pPr>
              <w:pStyle w:val="TableText"/>
            </w:pPr>
          </w:p>
        </w:tc>
      </w:tr>
      <w:tr w:rsidR="00D32A8B" w:rsidRPr="006227D5" w14:paraId="72E49E25" w14:textId="77777777" w:rsidTr="00D51570">
        <w:tc>
          <w:tcPr>
            <w:tcW w:w="4495" w:type="dxa"/>
          </w:tcPr>
          <w:p w14:paraId="4166A51E" w14:textId="5ADFDE3C" w:rsidR="00D32A8B" w:rsidRPr="006227D5" w:rsidRDefault="00D32A8B" w:rsidP="003E448E">
            <w:pPr>
              <w:pStyle w:val="TableText"/>
            </w:pPr>
            <w:r>
              <w:t>What is the key essential content that should be covered?</w:t>
            </w:r>
          </w:p>
        </w:tc>
        <w:tc>
          <w:tcPr>
            <w:tcW w:w="4138" w:type="dxa"/>
          </w:tcPr>
          <w:p w14:paraId="19D952BB" w14:textId="77777777" w:rsidR="00D32A8B" w:rsidRPr="006227D5" w:rsidRDefault="00D32A8B" w:rsidP="00D51570">
            <w:pPr>
              <w:pStyle w:val="TableText"/>
            </w:pPr>
          </w:p>
        </w:tc>
        <w:tc>
          <w:tcPr>
            <w:tcW w:w="4317" w:type="dxa"/>
          </w:tcPr>
          <w:p w14:paraId="414799D0" w14:textId="77777777" w:rsidR="00D32A8B" w:rsidRPr="006227D5" w:rsidRDefault="00D32A8B" w:rsidP="00D51570">
            <w:pPr>
              <w:pStyle w:val="TableText"/>
            </w:pPr>
          </w:p>
        </w:tc>
      </w:tr>
      <w:tr w:rsidR="00A0588E" w:rsidRPr="006227D5" w14:paraId="7731E6EA" w14:textId="77777777" w:rsidTr="00D51570">
        <w:tc>
          <w:tcPr>
            <w:tcW w:w="4495" w:type="dxa"/>
          </w:tcPr>
          <w:p w14:paraId="20D5C2DE" w14:textId="0006E2A6" w:rsidR="00A0588E" w:rsidRPr="004479BB" w:rsidRDefault="00A0588E" w:rsidP="00D51570">
            <w:pPr>
              <w:pStyle w:val="TableText"/>
              <w:rPr>
                <w:i/>
              </w:rPr>
            </w:pPr>
            <w:r w:rsidRPr="006227D5">
              <w:lastRenderedPageBreak/>
              <w:t>What are the key action steps for devel</w:t>
            </w:r>
            <w:r w:rsidR="00284F02">
              <w:t xml:space="preserve">opment/implementation of these initiatives? </w:t>
            </w:r>
          </w:p>
          <w:p w14:paraId="1784C092" w14:textId="4E7BBBC1" w:rsidR="004479BB" w:rsidRPr="006227D5" w:rsidRDefault="00284F02" w:rsidP="00D51570">
            <w:pPr>
              <w:pStyle w:val="TableText"/>
            </w:pPr>
            <w:r>
              <w:rPr>
                <w:i/>
              </w:rPr>
              <w:t>List</w:t>
            </w:r>
            <w:r w:rsidR="004479BB" w:rsidRPr="004479BB">
              <w:rPr>
                <w:i/>
              </w:rPr>
              <w:t xml:space="preserve"> up to five action steps.</w:t>
            </w:r>
          </w:p>
        </w:tc>
        <w:tc>
          <w:tcPr>
            <w:tcW w:w="4138" w:type="dxa"/>
          </w:tcPr>
          <w:p w14:paraId="5ADC6A2B" w14:textId="77777777" w:rsidR="00A0588E" w:rsidRPr="006227D5" w:rsidRDefault="00A0588E" w:rsidP="00D51570">
            <w:pPr>
              <w:pStyle w:val="TableText"/>
            </w:pPr>
          </w:p>
        </w:tc>
        <w:tc>
          <w:tcPr>
            <w:tcW w:w="4317" w:type="dxa"/>
          </w:tcPr>
          <w:p w14:paraId="54E1D840" w14:textId="77777777" w:rsidR="00A0588E" w:rsidRPr="006227D5" w:rsidRDefault="00A0588E" w:rsidP="00D51570">
            <w:pPr>
              <w:pStyle w:val="TableText"/>
            </w:pPr>
          </w:p>
        </w:tc>
      </w:tr>
      <w:tr w:rsidR="00A0588E" w:rsidRPr="006227D5" w14:paraId="0949DFAB" w14:textId="77777777" w:rsidTr="00D51570">
        <w:tc>
          <w:tcPr>
            <w:tcW w:w="4495" w:type="dxa"/>
          </w:tcPr>
          <w:p w14:paraId="50748CC7" w14:textId="4C94F995" w:rsidR="00A0588E" w:rsidRPr="006227D5" w:rsidRDefault="00A0588E" w:rsidP="00D51570">
            <w:pPr>
              <w:pStyle w:val="TableText"/>
            </w:pPr>
            <w:r w:rsidRPr="006227D5">
              <w:t>Wha</w:t>
            </w:r>
            <w:r w:rsidR="004479BB">
              <w:t>t is the proposed timeline for these</w:t>
            </w:r>
            <w:r w:rsidRPr="006227D5">
              <w:t xml:space="preserve"> action steps?</w:t>
            </w:r>
          </w:p>
        </w:tc>
        <w:tc>
          <w:tcPr>
            <w:tcW w:w="4138" w:type="dxa"/>
          </w:tcPr>
          <w:p w14:paraId="22498C2E" w14:textId="77777777" w:rsidR="00A0588E" w:rsidRPr="006227D5" w:rsidRDefault="00A0588E" w:rsidP="00D51570">
            <w:pPr>
              <w:pStyle w:val="TableText"/>
            </w:pPr>
          </w:p>
        </w:tc>
        <w:tc>
          <w:tcPr>
            <w:tcW w:w="4317" w:type="dxa"/>
          </w:tcPr>
          <w:p w14:paraId="7A938B09" w14:textId="77777777" w:rsidR="00A0588E" w:rsidRPr="006227D5" w:rsidRDefault="00A0588E" w:rsidP="00D51570">
            <w:pPr>
              <w:pStyle w:val="TableText"/>
            </w:pPr>
          </w:p>
        </w:tc>
      </w:tr>
      <w:tr w:rsidR="00A0588E" w:rsidRPr="006227D5" w14:paraId="0EF98BDB" w14:textId="77777777" w:rsidTr="00D51570">
        <w:tc>
          <w:tcPr>
            <w:tcW w:w="4495" w:type="dxa"/>
          </w:tcPr>
          <w:p w14:paraId="72165F49" w14:textId="77714EFB" w:rsidR="00A0588E" w:rsidRPr="006227D5" w:rsidRDefault="00A0588E" w:rsidP="00D51570">
            <w:pPr>
              <w:pStyle w:val="TableText"/>
            </w:pPr>
            <w:r w:rsidRPr="006227D5">
              <w:t xml:space="preserve">Describe early wins </w:t>
            </w:r>
            <w:r w:rsidR="00EF2E39">
              <w:t>in</w:t>
            </w:r>
            <w:r w:rsidR="00284F02">
              <w:t xml:space="preserve"> the development/</w:t>
            </w:r>
            <w:r w:rsidRPr="006227D5">
              <w:t xml:space="preserve"> implementation of this work.</w:t>
            </w:r>
          </w:p>
        </w:tc>
        <w:tc>
          <w:tcPr>
            <w:tcW w:w="4138" w:type="dxa"/>
          </w:tcPr>
          <w:p w14:paraId="5F526E40" w14:textId="77777777" w:rsidR="00A0588E" w:rsidRPr="006227D5" w:rsidRDefault="00A0588E" w:rsidP="00D51570">
            <w:pPr>
              <w:pStyle w:val="TableText"/>
            </w:pPr>
          </w:p>
        </w:tc>
        <w:tc>
          <w:tcPr>
            <w:tcW w:w="4317" w:type="dxa"/>
          </w:tcPr>
          <w:p w14:paraId="785C7B77" w14:textId="77777777" w:rsidR="00A0588E" w:rsidRPr="006227D5" w:rsidRDefault="00A0588E" w:rsidP="00D51570">
            <w:pPr>
              <w:pStyle w:val="TableText"/>
            </w:pPr>
          </w:p>
        </w:tc>
      </w:tr>
      <w:tr w:rsidR="00A0588E" w:rsidRPr="006227D5" w14:paraId="027E0056" w14:textId="77777777" w:rsidTr="00D51570">
        <w:tc>
          <w:tcPr>
            <w:tcW w:w="4495" w:type="dxa"/>
          </w:tcPr>
          <w:p w14:paraId="1676FB58" w14:textId="2EB83E4E" w:rsidR="00A0588E" w:rsidRPr="006227D5" w:rsidRDefault="00A0588E" w:rsidP="00D51570">
            <w:pPr>
              <w:pStyle w:val="TableText"/>
            </w:pPr>
            <w:r w:rsidRPr="006227D5">
              <w:t xml:space="preserve">What do you expect will </w:t>
            </w:r>
            <w:r w:rsidR="00284F02">
              <w:t>be challenges in development/</w:t>
            </w:r>
            <w:r w:rsidR="00E6780C">
              <w:t xml:space="preserve">implementation? </w:t>
            </w:r>
            <w:r w:rsidRPr="006227D5">
              <w:t>How will your team address these challenges?</w:t>
            </w:r>
          </w:p>
        </w:tc>
        <w:tc>
          <w:tcPr>
            <w:tcW w:w="4138" w:type="dxa"/>
          </w:tcPr>
          <w:p w14:paraId="6D952DF1" w14:textId="77777777" w:rsidR="00A0588E" w:rsidRPr="006227D5" w:rsidRDefault="00A0588E" w:rsidP="00D51570">
            <w:pPr>
              <w:pStyle w:val="TableText"/>
            </w:pPr>
          </w:p>
        </w:tc>
        <w:tc>
          <w:tcPr>
            <w:tcW w:w="4317" w:type="dxa"/>
          </w:tcPr>
          <w:p w14:paraId="0F1061A0" w14:textId="77777777" w:rsidR="00A0588E" w:rsidRPr="006227D5" w:rsidRDefault="00A0588E" w:rsidP="00D51570">
            <w:pPr>
              <w:pStyle w:val="TableText"/>
            </w:pPr>
          </w:p>
        </w:tc>
      </w:tr>
      <w:tr w:rsidR="00A0588E" w:rsidRPr="006227D5" w14:paraId="686B3DBA" w14:textId="77777777" w:rsidTr="00D51570">
        <w:tc>
          <w:tcPr>
            <w:tcW w:w="4495" w:type="dxa"/>
          </w:tcPr>
          <w:p w14:paraId="36DF821D" w14:textId="4D6BCB1F" w:rsidR="00A0588E" w:rsidRPr="006227D5" w:rsidRDefault="00A0588E" w:rsidP="00D51570">
            <w:pPr>
              <w:pStyle w:val="TableText"/>
            </w:pPr>
            <w:r w:rsidRPr="006227D5">
              <w:t xml:space="preserve">What supports or resources are essential </w:t>
            </w:r>
            <w:r w:rsidR="00E6780C">
              <w:t>for</w:t>
            </w:r>
            <w:r w:rsidR="00284F02">
              <w:t xml:space="preserve"> development/i</w:t>
            </w:r>
            <w:r w:rsidRPr="006227D5">
              <w:t>mplementation</w:t>
            </w:r>
            <w:r w:rsidR="00E6780C">
              <w:t>?</w:t>
            </w:r>
          </w:p>
        </w:tc>
        <w:tc>
          <w:tcPr>
            <w:tcW w:w="4138" w:type="dxa"/>
          </w:tcPr>
          <w:p w14:paraId="378F6615" w14:textId="77777777" w:rsidR="00A0588E" w:rsidRPr="006227D5" w:rsidRDefault="00A0588E" w:rsidP="00D51570">
            <w:pPr>
              <w:pStyle w:val="TableText"/>
            </w:pPr>
          </w:p>
        </w:tc>
        <w:tc>
          <w:tcPr>
            <w:tcW w:w="4317" w:type="dxa"/>
          </w:tcPr>
          <w:p w14:paraId="134C126B" w14:textId="77777777" w:rsidR="00A0588E" w:rsidRPr="006227D5" w:rsidRDefault="00A0588E" w:rsidP="00D51570">
            <w:pPr>
              <w:pStyle w:val="TableText"/>
            </w:pPr>
          </w:p>
        </w:tc>
      </w:tr>
    </w:tbl>
    <w:p w14:paraId="752C04E0" w14:textId="77777777" w:rsidR="00A0588E" w:rsidRPr="006227D5" w:rsidRDefault="00A0588E" w:rsidP="00A0588E">
      <w:pPr>
        <w:rPr>
          <w:rFonts w:ascii="Times New Roman" w:hAnsi="Times New Roman" w:cs="Times New Roman"/>
        </w:rPr>
        <w:sectPr w:rsidR="00A0588E" w:rsidRPr="006227D5" w:rsidSect="006F5A4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87688BA" w14:textId="28012F8B" w:rsidR="00DA3CDB" w:rsidRPr="00A0588E" w:rsidRDefault="00143F7B" w:rsidP="00DA3CDB">
      <w:pPr>
        <w:pStyle w:val="Heading2"/>
      </w:pPr>
      <w:r>
        <w:lastRenderedPageBreak/>
        <w:t>Step 4</w:t>
      </w:r>
      <w:r w:rsidR="00DA3CDB">
        <w:rPr>
          <w:rFonts w:cstheme="majorHAnsi"/>
        </w:rPr>
        <w:t>—</w:t>
      </w:r>
      <w:r w:rsidR="00DA3CDB">
        <w:t xml:space="preserve">Team </w:t>
      </w:r>
      <w:r w:rsidR="00DA3CDB" w:rsidRPr="006227D5">
        <w:t xml:space="preserve">Planning </w:t>
      </w:r>
      <w:r w:rsidR="00DA3CDB">
        <w:t>for Mentor Coaching and Ongoing Assessment</w:t>
      </w:r>
    </w:p>
    <w:p w14:paraId="107036F1" w14:textId="707A524A" w:rsidR="00A0588E" w:rsidRPr="006227D5" w:rsidRDefault="00A0588E" w:rsidP="00D51570">
      <w:pPr>
        <w:pStyle w:val="BodyText"/>
      </w:pPr>
      <w:r w:rsidRPr="00D51570">
        <w:t xml:space="preserve">As a team, discuss and prepare a plan for </w:t>
      </w:r>
      <w:r w:rsidR="00143F7B">
        <w:t>mentor coaching and ongoing assessment.</w:t>
      </w:r>
    </w:p>
    <w:tbl>
      <w:tblPr>
        <w:tblStyle w:val="AIRBlueTable"/>
        <w:tblW w:w="5000" w:type="pct"/>
        <w:tblLook w:val="0620" w:firstRow="1" w:lastRow="0" w:firstColumn="0" w:lastColumn="0" w:noHBand="1" w:noVBand="1"/>
      </w:tblPr>
      <w:tblGrid>
        <w:gridCol w:w="4313"/>
        <w:gridCol w:w="5037"/>
      </w:tblGrid>
      <w:tr w:rsidR="00A0588E" w:rsidRPr="006227D5" w14:paraId="77DF6575" w14:textId="77777777" w:rsidTr="006F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313" w:type="dxa"/>
          </w:tcPr>
          <w:p w14:paraId="3BF88595" w14:textId="387E4652" w:rsidR="00A0588E" w:rsidRPr="006227D5" w:rsidRDefault="00143F7B" w:rsidP="00D51570">
            <w:pPr>
              <w:pStyle w:val="TableColHeadingLeft"/>
            </w:pPr>
            <w:r>
              <w:t>Guiding Q</w:t>
            </w:r>
            <w:r w:rsidR="00A0588E" w:rsidRPr="006227D5">
              <w:t>uestion</w:t>
            </w:r>
          </w:p>
        </w:tc>
        <w:tc>
          <w:tcPr>
            <w:tcW w:w="5037" w:type="dxa"/>
          </w:tcPr>
          <w:p w14:paraId="48296A4A" w14:textId="03A533C7" w:rsidR="00A0588E" w:rsidRPr="006227D5" w:rsidRDefault="00143F7B" w:rsidP="00D51570">
            <w:pPr>
              <w:pStyle w:val="TableColHeadingLeft"/>
            </w:pPr>
            <w:r>
              <w:t xml:space="preserve">Plan for Mentor Coaching and Ongoing Assessment </w:t>
            </w:r>
          </w:p>
        </w:tc>
      </w:tr>
      <w:tr w:rsidR="00A0588E" w:rsidRPr="006227D5" w14:paraId="31E56D32" w14:textId="77777777" w:rsidTr="006F4AA2">
        <w:trPr>
          <w:trHeight w:val="1331"/>
        </w:trPr>
        <w:tc>
          <w:tcPr>
            <w:tcW w:w="9350" w:type="dxa"/>
            <w:gridSpan w:val="2"/>
          </w:tcPr>
          <w:p w14:paraId="50442BC5" w14:textId="77777777" w:rsidR="00A0588E" w:rsidRPr="006227D5" w:rsidRDefault="00A0588E" w:rsidP="00D51570">
            <w:pPr>
              <w:pStyle w:val="TableSubheading"/>
            </w:pPr>
            <w:r w:rsidRPr="006227D5">
              <w:t>Mentoring program goal</w:t>
            </w:r>
            <w:r w:rsidR="003E448E">
              <w:t>s</w:t>
            </w:r>
            <w:r w:rsidRPr="006227D5">
              <w:t xml:space="preserve"> and objective: </w:t>
            </w:r>
          </w:p>
          <w:p w14:paraId="624FFE8E" w14:textId="3E93564D" w:rsidR="00A0588E" w:rsidRPr="00D51570" w:rsidRDefault="00284F02" w:rsidP="003E448E">
            <w:pPr>
              <w:pStyle w:val="TableText"/>
            </w:pPr>
            <w:r>
              <w:t>[</w:t>
            </w:r>
            <w:r w:rsidRPr="006227D5">
              <w:t>Include here the goal</w:t>
            </w:r>
            <w:r>
              <w:t>s</w:t>
            </w:r>
            <w:r w:rsidRPr="006227D5">
              <w:t xml:space="preserve"> and objectives of the mentoring program to serve </w:t>
            </w:r>
            <w:r>
              <w:t xml:space="preserve">as a reminder that mentor professional learning and ongoing support </w:t>
            </w:r>
            <w:r w:rsidRPr="006227D5">
              <w:t xml:space="preserve">must align </w:t>
            </w:r>
            <w:r>
              <w:t xml:space="preserve">with </w:t>
            </w:r>
            <w:r w:rsidRPr="006227D5">
              <w:t>and support the overall goals and objectives of the program.</w:t>
            </w:r>
            <w:r>
              <w:t>]</w:t>
            </w:r>
          </w:p>
        </w:tc>
      </w:tr>
      <w:tr w:rsidR="00A0588E" w:rsidRPr="006227D5" w14:paraId="52160D81" w14:textId="77777777" w:rsidTr="00791EE3">
        <w:trPr>
          <w:trHeight w:val="818"/>
        </w:trPr>
        <w:tc>
          <w:tcPr>
            <w:tcW w:w="4313" w:type="dxa"/>
          </w:tcPr>
          <w:p w14:paraId="7BE34F6C" w14:textId="6B644710" w:rsidR="00A0588E" w:rsidRPr="006227D5" w:rsidRDefault="00800F24" w:rsidP="00800F24">
            <w:pPr>
              <w:pStyle w:val="TableBullet1"/>
              <w:numPr>
                <w:ilvl w:val="0"/>
                <w:numId w:val="0"/>
              </w:numPr>
            </w:pPr>
            <w:r>
              <w:t>Who will serve as mentor coaches?</w:t>
            </w:r>
          </w:p>
        </w:tc>
        <w:tc>
          <w:tcPr>
            <w:tcW w:w="5037" w:type="dxa"/>
          </w:tcPr>
          <w:p w14:paraId="5A6AE668" w14:textId="77777777" w:rsidR="00A0588E" w:rsidRPr="006227D5" w:rsidRDefault="00A0588E" w:rsidP="007E527E">
            <w:pPr>
              <w:pStyle w:val="BodyText"/>
              <w:rPr>
                <w:rFonts w:ascii="Times New Roman" w:hAnsi="Times New Roman"/>
              </w:rPr>
            </w:pPr>
            <w:r w:rsidRPr="006227D5">
              <w:rPr>
                <w:rFonts w:ascii="Times New Roman" w:hAnsi="Times New Roman"/>
              </w:rPr>
              <w:t xml:space="preserve"> </w:t>
            </w:r>
          </w:p>
        </w:tc>
      </w:tr>
      <w:tr w:rsidR="00A0588E" w:rsidRPr="006227D5" w14:paraId="57FED2B1" w14:textId="77777777" w:rsidTr="00791EE3">
        <w:trPr>
          <w:trHeight w:val="791"/>
        </w:trPr>
        <w:tc>
          <w:tcPr>
            <w:tcW w:w="4313" w:type="dxa"/>
          </w:tcPr>
          <w:p w14:paraId="3310F305" w14:textId="3301FEDA" w:rsidR="00A0588E" w:rsidRPr="006227D5" w:rsidRDefault="006F4AA2" w:rsidP="00D51570">
            <w:pPr>
              <w:pStyle w:val="TableText"/>
            </w:pPr>
            <w:r>
              <w:rPr>
                <w:rFonts w:eastAsia="Batang"/>
              </w:rPr>
              <w:t>What specific kinds of support will mentor coaches provide to mentors?</w:t>
            </w:r>
          </w:p>
        </w:tc>
        <w:tc>
          <w:tcPr>
            <w:tcW w:w="5037" w:type="dxa"/>
          </w:tcPr>
          <w:p w14:paraId="2C47C289" w14:textId="77777777" w:rsidR="00A0588E" w:rsidRPr="006227D5" w:rsidRDefault="00A0588E" w:rsidP="007E527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6F4AA2" w:rsidRPr="006227D5" w14:paraId="2C5EA1AC" w14:textId="77777777" w:rsidTr="00791EE3">
        <w:trPr>
          <w:trHeight w:val="800"/>
        </w:trPr>
        <w:tc>
          <w:tcPr>
            <w:tcW w:w="4313" w:type="dxa"/>
          </w:tcPr>
          <w:p w14:paraId="3D5307FC" w14:textId="1C710F46" w:rsidR="006F4AA2" w:rsidRDefault="006F4AA2" w:rsidP="00D51570">
            <w:pPr>
              <w:pStyle w:val="TableText"/>
              <w:rPr>
                <w:rFonts w:eastAsia="Batang"/>
              </w:rPr>
            </w:pPr>
            <w:r>
              <w:t>How often will mentors receive these specific supports from their coaches?</w:t>
            </w:r>
          </w:p>
        </w:tc>
        <w:tc>
          <w:tcPr>
            <w:tcW w:w="5037" w:type="dxa"/>
          </w:tcPr>
          <w:p w14:paraId="3566307B" w14:textId="77777777" w:rsidR="006F4AA2" w:rsidRPr="006227D5" w:rsidRDefault="006F4AA2" w:rsidP="007E527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A0588E" w:rsidRPr="006227D5" w14:paraId="1D53F35B" w14:textId="77777777" w:rsidTr="00791EE3">
        <w:trPr>
          <w:trHeight w:val="386"/>
        </w:trPr>
        <w:tc>
          <w:tcPr>
            <w:tcW w:w="4313" w:type="dxa"/>
          </w:tcPr>
          <w:p w14:paraId="3612BA90" w14:textId="3CC713E1" w:rsidR="00A0588E" w:rsidRPr="006227D5" w:rsidRDefault="00A0588E" w:rsidP="006F4AA2">
            <w:pPr>
              <w:pStyle w:val="TableText"/>
              <w:spacing w:after="240"/>
            </w:pPr>
            <w:r w:rsidRPr="006227D5">
              <w:t>Who will</w:t>
            </w:r>
            <w:r w:rsidR="006F4AA2">
              <w:t xml:space="preserve"> oversee and coordinate mentor coaches</w:t>
            </w:r>
            <w:r w:rsidRPr="006227D5">
              <w:t>?</w:t>
            </w:r>
          </w:p>
        </w:tc>
        <w:tc>
          <w:tcPr>
            <w:tcW w:w="5037" w:type="dxa"/>
          </w:tcPr>
          <w:p w14:paraId="078BE81A" w14:textId="1A026955" w:rsidR="00A0588E" w:rsidRPr="006227D5" w:rsidRDefault="00A0588E" w:rsidP="007E527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A0588E" w:rsidRPr="006227D5" w14:paraId="0E621218" w14:textId="77777777" w:rsidTr="00DA61C8">
        <w:trPr>
          <w:trHeight w:val="755"/>
        </w:trPr>
        <w:tc>
          <w:tcPr>
            <w:tcW w:w="4313" w:type="dxa"/>
          </w:tcPr>
          <w:p w14:paraId="38ABAF98" w14:textId="44052AA2" w:rsidR="00A0588E" w:rsidRPr="006227D5" w:rsidRDefault="006F4AA2" w:rsidP="00D51570">
            <w:pPr>
              <w:pStyle w:val="TableText"/>
            </w:pPr>
            <w:r>
              <w:t>What guidance needs to be developed for mentor coaches?</w:t>
            </w:r>
            <w:r w:rsidR="00A0588E">
              <w:t xml:space="preserve"> </w:t>
            </w:r>
          </w:p>
        </w:tc>
        <w:tc>
          <w:tcPr>
            <w:tcW w:w="5037" w:type="dxa"/>
          </w:tcPr>
          <w:p w14:paraId="2D7C2346" w14:textId="77777777" w:rsidR="00A0588E" w:rsidRPr="006227D5" w:rsidRDefault="00A0588E" w:rsidP="007E527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A0588E" w:rsidRPr="006227D5" w14:paraId="6050654A" w14:textId="77777777" w:rsidTr="006F4AA2">
        <w:tc>
          <w:tcPr>
            <w:tcW w:w="4313" w:type="dxa"/>
          </w:tcPr>
          <w:p w14:paraId="635CD824" w14:textId="7775CB65" w:rsidR="00A0588E" w:rsidRPr="006227D5" w:rsidRDefault="006F4AA2" w:rsidP="00EF2E39">
            <w:pPr>
              <w:pStyle w:val="TableText"/>
            </w:pPr>
            <w:r>
              <w:t>What are critical steps that should be included in a cycle of coaching and ongoing assessment</w:t>
            </w:r>
            <w:r w:rsidR="00791EE3">
              <w:t xml:space="preserve"> for mentors?</w:t>
            </w:r>
          </w:p>
        </w:tc>
        <w:tc>
          <w:tcPr>
            <w:tcW w:w="5037" w:type="dxa"/>
          </w:tcPr>
          <w:p w14:paraId="7BDCCA78" w14:textId="77777777" w:rsidR="00A0588E" w:rsidRPr="006227D5" w:rsidRDefault="00A0588E" w:rsidP="007E527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A0588E" w:rsidRPr="006227D5" w14:paraId="18402EC1" w14:textId="77777777" w:rsidTr="006F4AA2">
        <w:tc>
          <w:tcPr>
            <w:tcW w:w="4313" w:type="dxa"/>
          </w:tcPr>
          <w:p w14:paraId="074A9FED" w14:textId="39546FE6" w:rsidR="00A0588E" w:rsidRPr="006227D5" w:rsidRDefault="006F4AA2" w:rsidP="00D51570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will the cycle of coaching and ongoing assessment be communicated to mentors and other stakeholders?</w:t>
            </w:r>
          </w:p>
        </w:tc>
        <w:tc>
          <w:tcPr>
            <w:tcW w:w="5037" w:type="dxa"/>
          </w:tcPr>
          <w:p w14:paraId="54E60AFB" w14:textId="77777777" w:rsidR="00A0588E" w:rsidRPr="006227D5" w:rsidRDefault="00A0588E" w:rsidP="007E527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791EE3" w:rsidRPr="006227D5" w14:paraId="20AFD3D5" w14:textId="77777777" w:rsidTr="006F4AA2">
        <w:tc>
          <w:tcPr>
            <w:tcW w:w="4313" w:type="dxa"/>
          </w:tcPr>
          <w:p w14:paraId="726206E4" w14:textId="1E13D9FA" w:rsidR="00791EE3" w:rsidRDefault="00791EE3" w:rsidP="00D51570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often will mentors engage in self-assessment using mentor professional standards?</w:t>
            </w:r>
          </w:p>
        </w:tc>
        <w:tc>
          <w:tcPr>
            <w:tcW w:w="5037" w:type="dxa"/>
          </w:tcPr>
          <w:p w14:paraId="35AF49D2" w14:textId="77777777" w:rsidR="00791EE3" w:rsidRPr="006227D5" w:rsidRDefault="00791EE3" w:rsidP="007E527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A0588E" w:rsidRPr="006227D5" w14:paraId="075F4399" w14:textId="77777777" w:rsidTr="00791EE3">
        <w:trPr>
          <w:trHeight w:val="791"/>
        </w:trPr>
        <w:tc>
          <w:tcPr>
            <w:tcW w:w="4313" w:type="dxa"/>
          </w:tcPr>
          <w:p w14:paraId="714E6758" w14:textId="135FCD65" w:rsidR="00A0588E" w:rsidRPr="006227D5" w:rsidRDefault="006F4AA2" w:rsidP="00D51570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kinds of data will mentor coaches collect?</w:t>
            </w:r>
          </w:p>
        </w:tc>
        <w:tc>
          <w:tcPr>
            <w:tcW w:w="5037" w:type="dxa"/>
          </w:tcPr>
          <w:p w14:paraId="67DF94E0" w14:textId="77777777" w:rsidR="00A0588E" w:rsidRPr="006227D5" w:rsidRDefault="00A0588E" w:rsidP="007E527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A0588E" w:rsidRPr="006227D5" w14:paraId="5F66CED5" w14:textId="77777777" w:rsidTr="006F4AA2">
        <w:tc>
          <w:tcPr>
            <w:tcW w:w="4313" w:type="dxa"/>
          </w:tcPr>
          <w:p w14:paraId="2650AFD7" w14:textId="669B2FD2" w:rsidR="00A0588E" w:rsidRPr="006227D5" w:rsidRDefault="00143F7B" w:rsidP="00D51570">
            <w:pPr>
              <w:pStyle w:val="Table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 do yo</w:t>
            </w:r>
            <w:r w:rsidR="00A0588E" w:rsidRPr="006227D5">
              <w:rPr>
                <w:rFonts w:ascii="Times New Roman" w:hAnsi="Times New Roman"/>
              </w:rPr>
              <w:t xml:space="preserve">u expect will be one or two challenges </w:t>
            </w:r>
            <w:r w:rsidR="006F4AA2">
              <w:rPr>
                <w:rFonts w:ascii="Times New Roman" w:hAnsi="Times New Roman"/>
              </w:rPr>
              <w:t>in the implementation of mentor coaching</w:t>
            </w:r>
            <w:r w:rsidR="00895928">
              <w:rPr>
                <w:rFonts w:ascii="Times New Roman" w:hAnsi="Times New Roman"/>
              </w:rPr>
              <w:t xml:space="preserve"> and ongoing assessment</w:t>
            </w:r>
            <w:r w:rsidR="00A0588E" w:rsidRPr="006227D5">
              <w:rPr>
                <w:rFonts w:ascii="Times New Roman" w:hAnsi="Times New Roman"/>
              </w:rPr>
              <w:t>? How will your team address these challenges?</w:t>
            </w:r>
          </w:p>
        </w:tc>
        <w:tc>
          <w:tcPr>
            <w:tcW w:w="5037" w:type="dxa"/>
          </w:tcPr>
          <w:p w14:paraId="00768F5F" w14:textId="77777777" w:rsidR="00A0588E" w:rsidRPr="006227D5" w:rsidRDefault="00A0588E" w:rsidP="007E527E">
            <w:pPr>
              <w:pStyle w:val="BodyText"/>
              <w:rPr>
                <w:rFonts w:ascii="Times New Roman" w:hAnsi="Times New Roman"/>
              </w:rPr>
            </w:pPr>
          </w:p>
        </w:tc>
      </w:tr>
      <w:tr w:rsidR="00A0588E" w:rsidRPr="006227D5" w14:paraId="1193D837" w14:textId="77777777" w:rsidTr="00DA61C8">
        <w:trPr>
          <w:trHeight w:val="746"/>
        </w:trPr>
        <w:tc>
          <w:tcPr>
            <w:tcW w:w="4313" w:type="dxa"/>
          </w:tcPr>
          <w:p w14:paraId="06199860" w14:textId="7BF74708" w:rsidR="00A0588E" w:rsidRPr="006227D5" w:rsidRDefault="00A0588E">
            <w:pPr>
              <w:pStyle w:val="TableText"/>
              <w:rPr>
                <w:rFonts w:ascii="Times New Roman" w:hAnsi="Times New Roman"/>
              </w:rPr>
            </w:pPr>
            <w:r w:rsidRPr="006227D5">
              <w:rPr>
                <w:rFonts w:ascii="Times New Roman" w:hAnsi="Times New Roman"/>
              </w:rPr>
              <w:t xml:space="preserve">What supports or resources are essential for the </w:t>
            </w:r>
            <w:r w:rsidR="006F4AA2">
              <w:rPr>
                <w:rFonts w:ascii="Times New Roman" w:hAnsi="Times New Roman"/>
              </w:rPr>
              <w:t>implementation of mentor coaching</w:t>
            </w:r>
            <w:r w:rsidR="00895928">
              <w:rPr>
                <w:rFonts w:ascii="Times New Roman" w:hAnsi="Times New Roman"/>
              </w:rPr>
              <w:t xml:space="preserve"> and ongoing assessment</w:t>
            </w:r>
            <w:bookmarkStart w:id="0" w:name="_GoBack"/>
            <w:bookmarkEnd w:id="0"/>
            <w:r w:rsidR="006F4AA2">
              <w:rPr>
                <w:rFonts w:ascii="Times New Roman" w:hAnsi="Times New Roman"/>
              </w:rPr>
              <w:t>?</w:t>
            </w:r>
          </w:p>
        </w:tc>
        <w:tc>
          <w:tcPr>
            <w:tcW w:w="5037" w:type="dxa"/>
          </w:tcPr>
          <w:p w14:paraId="1EF75565" w14:textId="77777777" w:rsidR="00A0588E" w:rsidRPr="006227D5" w:rsidRDefault="00A0588E" w:rsidP="007E527E">
            <w:pPr>
              <w:pStyle w:val="BodyText"/>
              <w:rPr>
                <w:rFonts w:ascii="Times New Roman" w:hAnsi="Times New Roman"/>
              </w:rPr>
            </w:pPr>
          </w:p>
        </w:tc>
      </w:tr>
    </w:tbl>
    <w:p w14:paraId="6FDA6542" w14:textId="77777777" w:rsidR="00BE0FA9" w:rsidRDefault="00BE0FA9" w:rsidP="00A0588E">
      <w:pPr>
        <w:pStyle w:val="BodyText"/>
      </w:pPr>
    </w:p>
    <w:sectPr w:rsidR="00BE0FA9" w:rsidSect="00A0588E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98024" w14:textId="77777777" w:rsidR="00C873A6" w:rsidRDefault="00C873A6" w:rsidP="009813D0">
      <w:r>
        <w:separator/>
      </w:r>
    </w:p>
  </w:endnote>
  <w:endnote w:type="continuationSeparator" w:id="0">
    <w:p w14:paraId="68F92CFD" w14:textId="77777777" w:rsidR="00C873A6" w:rsidRDefault="00C873A6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BFA2E" w14:textId="691D8512" w:rsidR="00A0588E" w:rsidRPr="00F96559" w:rsidRDefault="00A0588E" w:rsidP="00B06997">
    <w:pPr>
      <w:pStyle w:val="Footer"/>
      <w:jc w:val="right"/>
      <w:rPr>
        <w:rFonts w:ascii="Times New Roman" w:hAnsi="Times New Roman" w:cs="Times New Roman"/>
      </w:rPr>
    </w:pPr>
    <w:r w:rsidRPr="00F96559">
      <w:rPr>
        <w:rFonts w:ascii="Times New Roman" w:hAnsi="Times New Roman" w:cs="Times New Roman"/>
      </w:rPr>
      <w:t xml:space="preserve">Center on Great Teachers and Leaders </w:t>
    </w:r>
    <w:r w:rsidRPr="00F96559">
      <w:rPr>
        <w:rFonts w:ascii="Times New Roman" w:hAnsi="Times New Roman" w:cs="Times New Roman"/>
      </w:rPr>
      <w:ptab w:relativeTo="margin" w:alignment="right" w:leader="none"/>
    </w:r>
    <w:r w:rsidR="00B06997">
      <w:rPr>
        <w:rFonts w:ascii="Times New Roman" w:hAnsi="Times New Roman" w:cs="Times New Roman"/>
      </w:rPr>
      <w:t>Mentor Professional Learning, Development, and Assessment Design Workbook</w:t>
    </w:r>
    <w:r w:rsidRPr="00F96559">
      <w:rPr>
        <w:rFonts w:ascii="Times New Roman" w:hAnsi="Times New Roman" w:cs="Times New Roman"/>
      </w:rPr>
      <w:t>—</w:t>
    </w:r>
    <w:r w:rsidRPr="00F96559">
      <w:rPr>
        <w:rFonts w:ascii="Times New Roman" w:hAnsi="Times New Roman" w:cs="Times New Roman"/>
      </w:rPr>
      <w:fldChar w:fldCharType="begin"/>
    </w:r>
    <w:r w:rsidRPr="00F96559">
      <w:rPr>
        <w:rFonts w:ascii="Times New Roman" w:hAnsi="Times New Roman" w:cs="Times New Roman"/>
      </w:rPr>
      <w:instrText xml:space="preserve"> PAGE   \* MERGEFORMAT </w:instrText>
    </w:r>
    <w:r w:rsidRPr="00F96559">
      <w:rPr>
        <w:rFonts w:ascii="Times New Roman" w:hAnsi="Times New Roman" w:cs="Times New Roman"/>
      </w:rPr>
      <w:fldChar w:fldCharType="separate"/>
    </w:r>
    <w:r w:rsidR="00EF2E39">
      <w:rPr>
        <w:rFonts w:ascii="Times New Roman" w:hAnsi="Times New Roman" w:cs="Times New Roman"/>
        <w:noProof/>
      </w:rPr>
      <w:t>5</w:t>
    </w:r>
    <w:r w:rsidRPr="00F96559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19B8E" w14:textId="6540C319" w:rsidR="00B06997" w:rsidRDefault="00A0588E" w:rsidP="00B06997">
    <w:pPr>
      <w:pStyle w:val="Footer"/>
      <w:tabs>
        <w:tab w:val="right" w:pos="12960"/>
      </w:tabs>
      <w:jc w:val="right"/>
      <w:rPr>
        <w:rFonts w:ascii="Times New Roman" w:hAnsi="Times New Roman" w:cs="Times New Roman"/>
      </w:rPr>
    </w:pPr>
    <w:r w:rsidRPr="00F96559">
      <w:rPr>
        <w:rFonts w:ascii="Times New Roman" w:hAnsi="Times New Roman" w:cs="Times New Roman"/>
      </w:rPr>
      <w:t>Center on Great Teachers and Leaders</w:t>
    </w:r>
    <w:r w:rsidR="00B06997">
      <w:rPr>
        <w:rFonts w:ascii="Times New Roman" w:hAnsi="Times New Roman" w:cs="Times New Roman"/>
      </w:rPr>
      <w:tab/>
      <w:t xml:space="preserve">Mentor Professional Learning, Development, and Assessment Design </w:t>
    </w:r>
    <w:r w:rsidR="00B06997" w:rsidRPr="00F96559">
      <w:rPr>
        <w:rFonts w:ascii="Times New Roman" w:hAnsi="Times New Roman" w:cs="Times New Roman"/>
      </w:rPr>
      <w:t xml:space="preserve">Copyright © 2018 American Institutes for Research. All rights reserved. </w:t>
    </w:r>
    <w:r w:rsidR="00B06997">
      <w:rPr>
        <w:rFonts w:ascii="Times New Roman" w:hAnsi="Times New Roman" w:cs="Times New Roman"/>
      </w:rPr>
      <w:t xml:space="preserve">                                               Workbook</w:t>
    </w:r>
    <w:r w:rsidRPr="00F96559">
      <w:rPr>
        <w:rFonts w:ascii="Times New Roman" w:hAnsi="Times New Roman" w:cs="Times New Roman"/>
      </w:rPr>
      <w:t>—</w:t>
    </w:r>
    <w:r w:rsidRPr="00F96559">
      <w:rPr>
        <w:rFonts w:ascii="Times New Roman" w:hAnsi="Times New Roman" w:cs="Times New Roman"/>
      </w:rPr>
      <w:fldChar w:fldCharType="begin"/>
    </w:r>
    <w:r w:rsidRPr="00F96559">
      <w:rPr>
        <w:rFonts w:ascii="Times New Roman" w:hAnsi="Times New Roman" w:cs="Times New Roman"/>
      </w:rPr>
      <w:instrText xml:space="preserve"> PAGE   \* MERGEFORMAT </w:instrText>
    </w:r>
    <w:r w:rsidRPr="00F96559">
      <w:rPr>
        <w:rFonts w:ascii="Times New Roman" w:hAnsi="Times New Roman" w:cs="Times New Roman"/>
      </w:rPr>
      <w:fldChar w:fldCharType="separate"/>
    </w:r>
    <w:r w:rsidR="00EF2E39">
      <w:rPr>
        <w:rFonts w:ascii="Times New Roman" w:hAnsi="Times New Roman" w:cs="Times New Roman"/>
        <w:noProof/>
      </w:rPr>
      <w:t>1</w:t>
    </w:r>
    <w:r w:rsidRPr="00F96559">
      <w:rPr>
        <w:rFonts w:ascii="Times New Roman" w:hAnsi="Times New Roman" w:cs="Times New Roman"/>
      </w:rPr>
      <w:fldChar w:fldCharType="end"/>
    </w:r>
  </w:p>
  <w:p w14:paraId="0C097ABE" w14:textId="1540F4D9" w:rsidR="00A0588E" w:rsidRPr="00F96559" w:rsidRDefault="00A0588E" w:rsidP="00B06997">
    <w:pPr>
      <w:pStyle w:val="Footer"/>
      <w:tabs>
        <w:tab w:val="right" w:pos="12960"/>
      </w:tabs>
      <w:jc w:val="right"/>
      <w:rPr>
        <w:rFonts w:ascii="Times New Roman" w:hAnsi="Times New Roman" w:cs="Times New Roman"/>
      </w:rPr>
    </w:pPr>
    <w:r w:rsidRPr="00F96559">
      <w:rPr>
        <w:rFonts w:ascii="Times New Roman" w:hAnsi="Times New Roman" w:cs="Times New Roman"/>
      </w:rPr>
      <w:ptab w:relativeTo="margin" w:alignment="right" w:leader="none"/>
    </w:r>
    <w:r w:rsidRPr="00F96559"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91E3B" w14:textId="2C82952E" w:rsidR="009813D0" w:rsidRPr="00A0588E" w:rsidRDefault="00A0588E" w:rsidP="00143F7B">
    <w:pPr>
      <w:pStyle w:val="Footer"/>
      <w:jc w:val="right"/>
      <w:rPr>
        <w:rFonts w:ascii="Times New Roman" w:hAnsi="Times New Roman" w:cs="Times New Roman"/>
      </w:rPr>
    </w:pPr>
    <w:r w:rsidRPr="00F96559">
      <w:rPr>
        <w:rFonts w:ascii="Times New Roman" w:hAnsi="Times New Roman" w:cs="Times New Roman"/>
      </w:rPr>
      <w:t xml:space="preserve">Center on Great Teachers and Leaders </w:t>
    </w:r>
    <w:r w:rsidR="00143F7B" w:rsidRPr="00F96559">
      <w:rPr>
        <w:rFonts w:ascii="Times New Roman" w:hAnsi="Times New Roman" w:cs="Times New Roman"/>
      </w:rPr>
      <w:ptab w:relativeTo="margin" w:alignment="right" w:leader="none"/>
    </w:r>
    <w:r w:rsidR="00143F7B">
      <w:rPr>
        <w:rFonts w:ascii="Times New Roman" w:hAnsi="Times New Roman" w:cs="Times New Roman"/>
      </w:rPr>
      <w:t>Mentor Professional Learning, Development, and Assessment Design Workbook—</w:t>
    </w:r>
    <w:r w:rsidRPr="00F96559">
      <w:rPr>
        <w:rFonts w:ascii="Times New Roman" w:hAnsi="Times New Roman" w:cs="Times New Roman"/>
      </w:rPr>
      <w:fldChar w:fldCharType="begin"/>
    </w:r>
    <w:r w:rsidRPr="00F96559">
      <w:rPr>
        <w:rFonts w:ascii="Times New Roman" w:hAnsi="Times New Roman" w:cs="Times New Roman"/>
      </w:rPr>
      <w:instrText xml:space="preserve"> PAGE   \* MERGEFORMAT </w:instrText>
    </w:r>
    <w:r w:rsidRPr="00F96559">
      <w:rPr>
        <w:rFonts w:ascii="Times New Roman" w:hAnsi="Times New Roman" w:cs="Times New Roman"/>
      </w:rPr>
      <w:fldChar w:fldCharType="separate"/>
    </w:r>
    <w:r w:rsidR="00EF2E39">
      <w:rPr>
        <w:rFonts w:ascii="Times New Roman" w:hAnsi="Times New Roman" w:cs="Times New Roman"/>
        <w:noProof/>
      </w:rPr>
      <w:t>7</w:t>
    </w:r>
    <w:r w:rsidRPr="00F96559">
      <w:rPr>
        <w:rFonts w:ascii="Times New Roman" w:hAnsi="Times New Roman" w:cs="Times New Roma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74E9" w14:textId="54560907" w:rsidR="009A2F1E" w:rsidRDefault="00514231" w:rsidP="00143F7B">
    <w:pPr>
      <w:pStyle w:val="Footer"/>
      <w:jc w:val="right"/>
    </w:pPr>
    <w:r>
      <w:t xml:space="preserve">Center on Great Teachers and Leaders </w:t>
    </w:r>
    <w:r w:rsidR="00143F7B" w:rsidRPr="00F96559">
      <w:rPr>
        <w:rFonts w:ascii="Times New Roman" w:hAnsi="Times New Roman" w:cs="Times New Roman"/>
      </w:rPr>
      <w:ptab w:relativeTo="margin" w:alignment="right" w:leader="none"/>
    </w:r>
    <w:r w:rsidR="00143F7B">
      <w:rPr>
        <w:rFonts w:ascii="Times New Roman" w:hAnsi="Times New Roman" w:cs="Times New Roman"/>
      </w:rPr>
      <w:t>Mentor Professional Learning, Development, and Assessment Design Workbook</w:t>
    </w:r>
    <w:r w:rsidR="003C1B87" w:rsidRPr="003C1B87">
      <w:t>—</w:t>
    </w:r>
    <w:r w:rsidR="003C1B87" w:rsidRPr="003C1B87">
      <w:fldChar w:fldCharType="begin"/>
    </w:r>
    <w:r w:rsidR="003C1B87" w:rsidRPr="003C1B87">
      <w:instrText xml:space="preserve"> PAGE   \* MERGEFORMAT </w:instrText>
    </w:r>
    <w:r w:rsidR="003C1B87" w:rsidRPr="003C1B87">
      <w:fldChar w:fldCharType="separate"/>
    </w:r>
    <w:r w:rsidR="00EF2E39">
      <w:rPr>
        <w:noProof/>
      </w:rPr>
      <w:t>6</w:t>
    </w:r>
    <w:r w:rsidR="003C1B87" w:rsidRPr="003C1B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2F1F" w14:textId="77777777" w:rsidR="00C873A6" w:rsidRDefault="00C873A6" w:rsidP="009813D0">
      <w:r>
        <w:separator/>
      </w:r>
    </w:p>
  </w:footnote>
  <w:footnote w:type="continuationSeparator" w:id="0">
    <w:p w14:paraId="7268B090" w14:textId="77777777" w:rsidR="00C873A6" w:rsidRDefault="00C873A6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67BE9" w14:textId="77777777" w:rsidR="00A0588E" w:rsidRPr="00D745CF" w:rsidRDefault="00A0588E" w:rsidP="00FA54A6">
    <w:pPr>
      <w:pStyle w:val="Header"/>
      <w:spacing w:before="1080"/>
    </w:pPr>
    <w:r>
      <w:rPr>
        <w:noProof/>
      </w:rPr>
      <w:drawing>
        <wp:anchor distT="0" distB="0" distL="114300" distR="114300" simplePos="0" relativeHeight="251659264" behindDoc="1" locked="0" layoutInCell="0" allowOverlap="1" wp14:anchorId="448D5C87" wp14:editId="7E2388D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5260" cy="8858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526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F6E63" w14:textId="77777777" w:rsidR="00F157A5" w:rsidRPr="00173F03" w:rsidRDefault="00F157A5" w:rsidP="00173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522F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24FA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BAC3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92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4D7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831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2035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28BAE6B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 w15:restartNumberingAfterBreak="0">
    <w:nsid w:val="FFFFFF88"/>
    <w:multiLevelType w:val="singleLevel"/>
    <w:tmpl w:val="5B9C0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1457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77A34"/>
    <w:multiLevelType w:val="multilevel"/>
    <w:tmpl w:val="99526938"/>
    <w:numStyleLink w:val="AIRBullet"/>
  </w:abstractNum>
  <w:abstractNum w:abstractNumId="11" w15:restartNumberingAfterBreak="0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5C56A9"/>
    <w:multiLevelType w:val="hybridMultilevel"/>
    <w:tmpl w:val="FD287C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96BE0"/>
    <w:multiLevelType w:val="hybridMultilevel"/>
    <w:tmpl w:val="7BE68B3C"/>
    <w:lvl w:ilvl="0" w:tplc="F9FCD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F29D4"/>
    <w:multiLevelType w:val="hybridMultilevel"/>
    <w:tmpl w:val="BA8E6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541DB"/>
    <w:multiLevelType w:val="multilevel"/>
    <w:tmpl w:val="E982CD72"/>
    <w:styleLink w:val="AIRNumber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hint="default"/>
      </w:rPr>
    </w:lvl>
  </w:abstractNum>
  <w:abstractNum w:abstractNumId="17" w15:restartNumberingAfterBreak="0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75E31"/>
    <w:multiLevelType w:val="multilevel"/>
    <w:tmpl w:val="CE9027BC"/>
    <w:styleLink w:val="AIRTableNumbering"/>
    <w:lvl w:ilvl="0">
      <w:start w:val="1"/>
      <w:numFmt w:val="decimal"/>
      <w:pStyle w:val="TableNumbering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4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1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F1524"/>
    <w:multiLevelType w:val="multilevel"/>
    <w:tmpl w:val="99526938"/>
    <w:styleLink w:val="AIRBullet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2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ullet3"/>
      <w:lvlText w:val=""/>
      <w:lvlJc w:val="left"/>
      <w:pPr>
        <w:ind w:left="1440" w:hanging="360"/>
      </w:pPr>
      <w:rPr>
        <w:rFonts w:ascii="Wingdings" w:hAnsi="Wingdings" w:hint="default"/>
        <w:b w:val="0"/>
        <w:i w:val="0"/>
        <w:sz w:val="12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 w15:restartNumberingAfterBreak="0">
    <w:nsid w:val="3DDC4FDA"/>
    <w:multiLevelType w:val="hybridMultilevel"/>
    <w:tmpl w:val="823834A0"/>
    <w:lvl w:ilvl="0" w:tplc="76FAB9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72237"/>
    <w:multiLevelType w:val="multilevel"/>
    <w:tmpl w:val="C4B01AC6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86C71"/>
    <w:multiLevelType w:val="hybridMultilevel"/>
    <w:tmpl w:val="0BA64EE4"/>
    <w:lvl w:ilvl="0" w:tplc="19680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E79E2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29D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C8F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4D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A9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904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A6B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432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7371F"/>
    <w:multiLevelType w:val="hybridMultilevel"/>
    <w:tmpl w:val="CE2CF7D8"/>
    <w:lvl w:ilvl="0" w:tplc="B7246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BE61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902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C2C1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62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04A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5C1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8B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DCC3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81B9B"/>
    <w:multiLevelType w:val="multilevel"/>
    <w:tmpl w:val="4D4A7D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07498"/>
    <w:multiLevelType w:val="multilevel"/>
    <w:tmpl w:val="A792F888"/>
    <w:styleLink w:val="AIRTableBullet"/>
    <w:lvl w:ilvl="0">
      <w:start w:val="1"/>
      <w:numFmt w:val="bullet"/>
      <w:pStyle w:val="TableBullet1"/>
      <w:lvlText w:val=""/>
      <w:lvlJc w:val="left"/>
      <w:pPr>
        <w:ind w:left="360" w:hanging="288"/>
      </w:pPr>
      <w:rPr>
        <w:rFonts w:ascii="Wingdings" w:hAnsi="Wingdings" w:hint="default"/>
        <w:color w:val="auto"/>
      </w:rPr>
    </w:lvl>
    <w:lvl w:ilvl="1">
      <w:start w:val="1"/>
      <w:numFmt w:val="bullet"/>
      <w:pStyle w:val="TableBullet2"/>
      <w:lvlText w:val="•"/>
      <w:lvlJc w:val="left"/>
      <w:pPr>
        <w:ind w:left="648" w:hanging="28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o"/>
      <w:lvlJc w:val="left"/>
      <w:pPr>
        <w:ind w:left="936" w:hanging="288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224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12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23E00"/>
    <w:multiLevelType w:val="hybridMultilevel"/>
    <w:tmpl w:val="84309C46"/>
    <w:lvl w:ilvl="0" w:tplc="C15C71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24AED"/>
    <w:multiLevelType w:val="hybridMultilevel"/>
    <w:tmpl w:val="D2545E34"/>
    <w:lvl w:ilvl="0" w:tplc="19461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27045"/>
    <w:multiLevelType w:val="hybridMultilevel"/>
    <w:tmpl w:val="8EBA0A5A"/>
    <w:lvl w:ilvl="0" w:tplc="BD0E3E8E">
      <w:start w:val="1"/>
      <w:numFmt w:val="bullet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29"/>
  </w:num>
  <w:num w:numId="14">
    <w:abstractNumId w:val="17"/>
  </w:num>
  <w:num w:numId="15">
    <w:abstractNumId w:val="31"/>
  </w:num>
  <w:num w:numId="16">
    <w:abstractNumId w:val="22"/>
  </w:num>
  <w:num w:numId="17">
    <w:abstractNumId w:val="23"/>
  </w:num>
  <w:num w:numId="18">
    <w:abstractNumId w:val="32"/>
  </w:num>
  <w:num w:numId="19">
    <w:abstractNumId w:val="15"/>
  </w:num>
  <w:num w:numId="20">
    <w:abstractNumId w:val="32"/>
    <w:lvlOverride w:ilvl="0">
      <w:startOverride w:val="1"/>
    </w:lvlOverride>
  </w:num>
  <w:num w:numId="21">
    <w:abstractNumId w:val="33"/>
  </w:num>
  <w:num w:numId="22">
    <w:abstractNumId w:val="34"/>
  </w:num>
  <w:num w:numId="23">
    <w:abstractNumId w:val="24"/>
  </w:num>
  <w:num w:numId="24">
    <w:abstractNumId w:val="27"/>
  </w:num>
  <w:num w:numId="25">
    <w:abstractNumId w:val="30"/>
  </w:num>
  <w:num w:numId="26">
    <w:abstractNumId w:val="21"/>
  </w:num>
  <w:num w:numId="27">
    <w:abstractNumId w:val="35"/>
  </w:num>
  <w:num w:numId="28">
    <w:abstractNumId w:val="20"/>
  </w:num>
  <w:num w:numId="29">
    <w:abstractNumId w:val="16"/>
  </w:num>
  <w:num w:numId="30">
    <w:abstractNumId w:val="28"/>
  </w:num>
  <w:num w:numId="31">
    <w:abstractNumId w:val="18"/>
  </w:num>
  <w:num w:numId="32">
    <w:abstractNumId w:val="10"/>
  </w:num>
  <w:num w:numId="33">
    <w:abstractNumId w:val="10"/>
  </w:num>
  <w:num w:numId="34">
    <w:abstractNumId w:val="10"/>
  </w:num>
  <w:num w:numId="35">
    <w:abstractNumId w:val="16"/>
  </w:num>
  <w:num w:numId="36">
    <w:abstractNumId w:val="28"/>
  </w:num>
  <w:num w:numId="37">
    <w:abstractNumId w:val="28"/>
  </w:num>
  <w:num w:numId="38">
    <w:abstractNumId w:val="18"/>
  </w:num>
  <w:num w:numId="39">
    <w:abstractNumId w:val="26"/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4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D6"/>
    <w:rsid w:val="00034CD3"/>
    <w:rsid w:val="00043156"/>
    <w:rsid w:val="00046092"/>
    <w:rsid w:val="000541FF"/>
    <w:rsid w:val="00084DD8"/>
    <w:rsid w:val="000D3209"/>
    <w:rsid w:val="000F59CA"/>
    <w:rsid w:val="00141D25"/>
    <w:rsid w:val="00143F7B"/>
    <w:rsid w:val="00173F03"/>
    <w:rsid w:val="0018296E"/>
    <w:rsid w:val="001A5EDC"/>
    <w:rsid w:val="001D51AD"/>
    <w:rsid w:val="001F533F"/>
    <w:rsid w:val="001F6FCC"/>
    <w:rsid w:val="002038D6"/>
    <w:rsid w:val="002127F9"/>
    <w:rsid w:val="00284F02"/>
    <w:rsid w:val="002B746B"/>
    <w:rsid w:val="002C7407"/>
    <w:rsid w:val="002D47BE"/>
    <w:rsid w:val="002F23EC"/>
    <w:rsid w:val="002F3CC8"/>
    <w:rsid w:val="00312AB0"/>
    <w:rsid w:val="00321BFC"/>
    <w:rsid w:val="00340C29"/>
    <w:rsid w:val="0034271D"/>
    <w:rsid w:val="00365207"/>
    <w:rsid w:val="003769CC"/>
    <w:rsid w:val="003C091E"/>
    <w:rsid w:val="003C1B87"/>
    <w:rsid w:val="003C2896"/>
    <w:rsid w:val="003D1DC0"/>
    <w:rsid w:val="003E448E"/>
    <w:rsid w:val="0040679E"/>
    <w:rsid w:val="004479BB"/>
    <w:rsid w:val="0049023B"/>
    <w:rsid w:val="004B5700"/>
    <w:rsid w:val="00514231"/>
    <w:rsid w:val="005148CB"/>
    <w:rsid w:val="0052300F"/>
    <w:rsid w:val="00551547"/>
    <w:rsid w:val="005803CA"/>
    <w:rsid w:val="005863A7"/>
    <w:rsid w:val="00594A0C"/>
    <w:rsid w:val="00597963"/>
    <w:rsid w:val="005C7647"/>
    <w:rsid w:val="005C7840"/>
    <w:rsid w:val="005F70CC"/>
    <w:rsid w:val="006062F4"/>
    <w:rsid w:val="00676033"/>
    <w:rsid w:val="0067689C"/>
    <w:rsid w:val="00680232"/>
    <w:rsid w:val="006F4AA2"/>
    <w:rsid w:val="007025B6"/>
    <w:rsid w:val="00711005"/>
    <w:rsid w:val="007273EC"/>
    <w:rsid w:val="007330AE"/>
    <w:rsid w:val="00755A6B"/>
    <w:rsid w:val="007602C3"/>
    <w:rsid w:val="00772DD6"/>
    <w:rsid w:val="007900B0"/>
    <w:rsid w:val="007908EB"/>
    <w:rsid w:val="00791EE3"/>
    <w:rsid w:val="00792B24"/>
    <w:rsid w:val="007C6E39"/>
    <w:rsid w:val="007F4AE3"/>
    <w:rsid w:val="00800F24"/>
    <w:rsid w:val="0081506C"/>
    <w:rsid w:val="00845EE4"/>
    <w:rsid w:val="0086770A"/>
    <w:rsid w:val="00881155"/>
    <w:rsid w:val="00891A35"/>
    <w:rsid w:val="00892065"/>
    <w:rsid w:val="00895928"/>
    <w:rsid w:val="008974D4"/>
    <w:rsid w:val="00897AE0"/>
    <w:rsid w:val="008F0393"/>
    <w:rsid w:val="008F0AD8"/>
    <w:rsid w:val="00907595"/>
    <w:rsid w:val="009326D5"/>
    <w:rsid w:val="00954F32"/>
    <w:rsid w:val="009813D0"/>
    <w:rsid w:val="0099115A"/>
    <w:rsid w:val="009A2F1E"/>
    <w:rsid w:val="009A3982"/>
    <w:rsid w:val="009A6A6B"/>
    <w:rsid w:val="009B3DFD"/>
    <w:rsid w:val="00A04610"/>
    <w:rsid w:val="00A0588E"/>
    <w:rsid w:val="00A1482C"/>
    <w:rsid w:val="00A60BB1"/>
    <w:rsid w:val="00A92877"/>
    <w:rsid w:val="00AA0964"/>
    <w:rsid w:val="00AD5E11"/>
    <w:rsid w:val="00B06997"/>
    <w:rsid w:val="00B25DA0"/>
    <w:rsid w:val="00B26677"/>
    <w:rsid w:val="00B43750"/>
    <w:rsid w:val="00B74C5A"/>
    <w:rsid w:val="00B7620A"/>
    <w:rsid w:val="00BB10F4"/>
    <w:rsid w:val="00BE0FA9"/>
    <w:rsid w:val="00C1504C"/>
    <w:rsid w:val="00C2382A"/>
    <w:rsid w:val="00C6135F"/>
    <w:rsid w:val="00C62189"/>
    <w:rsid w:val="00C77191"/>
    <w:rsid w:val="00C873A6"/>
    <w:rsid w:val="00C87460"/>
    <w:rsid w:val="00C87513"/>
    <w:rsid w:val="00CD2118"/>
    <w:rsid w:val="00CD33B5"/>
    <w:rsid w:val="00CF09CD"/>
    <w:rsid w:val="00D32A8B"/>
    <w:rsid w:val="00D417AB"/>
    <w:rsid w:val="00D51570"/>
    <w:rsid w:val="00D745CF"/>
    <w:rsid w:val="00D82577"/>
    <w:rsid w:val="00D93D0E"/>
    <w:rsid w:val="00DA3CDB"/>
    <w:rsid w:val="00DA61C8"/>
    <w:rsid w:val="00DC14DD"/>
    <w:rsid w:val="00DE00BB"/>
    <w:rsid w:val="00DF1A52"/>
    <w:rsid w:val="00E20FF2"/>
    <w:rsid w:val="00E31C78"/>
    <w:rsid w:val="00E6780C"/>
    <w:rsid w:val="00E842A0"/>
    <w:rsid w:val="00EA2996"/>
    <w:rsid w:val="00EC29BB"/>
    <w:rsid w:val="00ED3D5F"/>
    <w:rsid w:val="00EF2A47"/>
    <w:rsid w:val="00EF2E39"/>
    <w:rsid w:val="00EF50C7"/>
    <w:rsid w:val="00F015F4"/>
    <w:rsid w:val="00F157A5"/>
    <w:rsid w:val="00F25EF5"/>
    <w:rsid w:val="00F42CDA"/>
    <w:rsid w:val="00F73F29"/>
    <w:rsid w:val="00F97473"/>
    <w:rsid w:val="00FA54A6"/>
    <w:rsid w:val="00FD7848"/>
    <w:rsid w:val="00FE533A"/>
    <w:rsid w:val="00FE79CD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4A251"/>
  <w15:docId w15:val="{23FA63FB-1A40-43E5-A551-7F8BAA7B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EF5"/>
  </w:style>
  <w:style w:type="paragraph" w:styleId="Heading1">
    <w:name w:val="heading 1"/>
    <w:next w:val="BodyText"/>
    <w:link w:val="Heading1Char"/>
    <w:uiPriority w:val="4"/>
    <w:qFormat/>
    <w:rsid w:val="00F73F2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next w:val="BodyText"/>
    <w:link w:val="Heading2Char"/>
    <w:uiPriority w:val="9"/>
    <w:unhideWhenUsed/>
    <w:qFormat/>
    <w:rsid w:val="00772DD6"/>
    <w:pPr>
      <w:keepNext/>
      <w:spacing w:before="240" w:after="12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next w:val="BodyText"/>
    <w:link w:val="Heading3Char"/>
    <w:uiPriority w:val="9"/>
    <w:unhideWhenUsed/>
    <w:qFormat/>
    <w:rsid w:val="00772DD6"/>
    <w:pPr>
      <w:keepNext/>
      <w:spacing w:before="240" w:after="120"/>
      <w:outlineLvl w:val="2"/>
    </w:pPr>
    <w:rPr>
      <w:rFonts w:asciiTheme="majorHAnsi" w:eastAsia="Times New Roman" w:hAnsiTheme="majorHAnsi" w:cs="Times New Roman"/>
      <w:b/>
      <w:bCs/>
      <w:szCs w:val="26"/>
    </w:rPr>
  </w:style>
  <w:style w:type="paragraph" w:styleId="Heading4">
    <w:name w:val="heading 4"/>
    <w:next w:val="BodyText"/>
    <w:link w:val="Heading4Char"/>
    <w:uiPriority w:val="9"/>
    <w:unhideWhenUsed/>
    <w:qFormat/>
    <w:rsid w:val="00DC14DD"/>
    <w:pPr>
      <w:keepNext/>
      <w:spacing w:before="240" w:after="120"/>
      <w:outlineLvl w:val="3"/>
    </w:pPr>
    <w:rPr>
      <w:rFonts w:asciiTheme="majorHAnsi" w:eastAsia="Times New Roman" w:hAnsiTheme="majorHAnsi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14DD"/>
    <w:pPr>
      <w:keepNext/>
      <w:spacing w:before="240" w:after="120"/>
      <w:outlineLvl w:val="4"/>
    </w:pPr>
    <w:rPr>
      <w:rFonts w:asciiTheme="majorHAnsi" w:eastAsia="Times New Roman" w:hAnsiTheme="majorHAnsi" w:cs="Times New Roman"/>
      <w:b/>
      <w:bCs/>
      <w:i/>
      <w:iCs/>
      <w:szCs w:val="26"/>
    </w:rPr>
  </w:style>
  <w:style w:type="paragraph" w:styleId="Heading6">
    <w:name w:val="heading 6"/>
    <w:next w:val="BodyText"/>
    <w:link w:val="Heading6Char"/>
    <w:uiPriority w:val="9"/>
    <w:semiHidden/>
    <w:unhideWhenUsed/>
    <w:qFormat/>
    <w:rsid w:val="00772DD6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Cs/>
      <w:small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A54A6"/>
    <w:pPr>
      <w:tabs>
        <w:tab w:val="center" w:pos="4680"/>
        <w:tab w:val="right" w:pos="9360"/>
      </w:tabs>
    </w:pPr>
    <w:rPr>
      <w:rFonts w:eastAsiaTheme="minorHAns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A54A6"/>
    <w:rPr>
      <w:rFonts w:eastAsiaTheme="minorHAnsi"/>
      <w:sz w:val="20"/>
    </w:rPr>
  </w:style>
  <w:style w:type="paragraph" w:styleId="Footer">
    <w:name w:val="footer"/>
    <w:basedOn w:val="Normal"/>
    <w:link w:val="FooterChar"/>
    <w:unhideWhenUsed/>
    <w:qFormat/>
    <w:rsid w:val="007900B0"/>
    <w:rPr>
      <w:rFonts w:eastAsiaTheme="minorHAns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900B0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4"/>
    <w:rsid w:val="00F73F2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DD6"/>
    <w:rPr>
      <w:rFonts w:asciiTheme="majorHAnsi" w:eastAsia="Times New Roman" w:hAnsiTheme="majorHAnsi" w:cs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2DD6"/>
    <w:rPr>
      <w:rFonts w:asciiTheme="majorHAnsi" w:eastAsia="Times New Roman" w:hAnsiTheme="majorHAnsi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14DD"/>
    <w:rPr>
      <w:rFonts w:asciiTheme="majorHAnsi" w:eastAsia="Times New Roman" w:hAnsiTheme="majorHAnsi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C14DD"/>
    <w:rPr>
      <w:rFonts w:asciiTheme="majorHAnsi" w:eastAsia="Times New Roman" w:hAnsiTheme="majorHAnsi" w:cs="Times New Roman"/>
      <w:b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2DD6"/>
    <w:rPr>
      <w:rFonts w:asciiTheme="majorHAnsi" w:eastAsiaTheme="majorEastAsia" w:hAnsiTheme="majorHAnsi" w:cstheme="majorBidi"/>
      <w:iCs/>
      <w:small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25EF5"/>
    <w:pPr>
      <w:outlineLvl w:val="9"/>
    </w:pPr>
    <w:rPr>
      <w:szCs w:val="36"/>
    </w:r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2B746B"/>
    <w:pPr>
      <w:keepNext/>
      <w:spacing w:before="240" w:after="120"/>
    </w:pPr>
    <w:rPr>
      <w:rFonts w:eastAsia="Times New Roman" w:cs="Times"/>
      <w:b/>
    </w:rPr>
  </w:style>
  <w:style w:type="paragraph" w:styleId="BodyText">
    <w:name w:val="Body Text"/>
    <w:basedOn w:val="Normal"/>
    <w:link w:val="BodyTextChar"/>
    <w:uiPriority w:val="99"/>
    <w:qFormat/>
    <w:rsid w:val="002B746B"/>
    <w:pPr>
      <w:spacing w:before="240"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B746B"/>
    <w:rPr>
      <w:rFonts w:eastAsia="Times New Roman" w:cs="Times New Roman"/>
    </w:rPr>
  </w:style>
  <w:style w:type="paragraph" w:customStyle="1" w:styleId="TableText">
    <w:name w:val="Table Text"/>
    <w:basedOn w:val="BodyText"/>
    <w:qFormat/>
    <w:rsid w:val="00CD33B5"/>
    <w:pPr>
      <w:spacing w:before="40" w:after="40"/>
    </w:pPr>
    <w:rPr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table" w:styleId="TableGrid">
    <w:name w:val="Table Grid"/>
    <w:basedOn w:val="TableNormal"/>
    <w:uiPriority w:val="39"/>
    <w:rsid w:val="00F25EF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BodyText"/>
    <w:link w:val="TitleChar"/>
    <w:uiPriority w:val="10"/>
    <w:qFormat/>
    <w:rsid w:val="00F73F29"/>
    <w:pPr>
      <w:spacing w:after="300"/>
      <w:contextualSpacing/>
    </w:pPr>
    <w:rPr>
      <w:rFonts w:ascii="Arial" w:eastAsiaTheme="majorEastAsia" w:hAnsi="Arial" w:cs="Arial"/>
      <w:b/>
      <w:color w:val="00264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73F29"/>
    <w:rPr>
      <w:rFonts w:ascii="Arial" w:eastAsiaTheme="majorEastAsia" w:hAnsi="Arial" w:cs="Arial"/>
      <w:b/>
      <w:color w:val="002649" w:themeColor="text2" w:themeShade="BF"/>
      <w:spacing w:val="5"/>
      <w:kern w:val="28"/>
      <w:sz w:val="40"/>
      <w:szCs w:val="40"/>
    </w:rPr>
  </w:style>
  <w:style w:type="table" w:customStyle="1" w:styleId="AIRBlueTable">
    <w:name w:val="AIR Blue Table"/>
    <w:basedOn w:val="TableNormal"/>
    <w:uiPriority w:val="99"/>
    <w:rsid w:val="00ED3D5F"/>
    <w:pPr>
      <w:spacing w:before="40" w:after="40"/>
    </w:pPr>
    <w:rPr>
      <w:sz w:val="22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blStylePr w:type="firstRow">
      <w:rPr>
        <w:b w:val="0"/>
      </w:rPr>
      <w:tblPr/>
      <w:tcPr>
        <w:shd w:val="clear" w:color="auto" w:fill="B4C8DC" w:themeFill="accent1" w:themeFillTint="66"/>
      </w:tcPr>
    </w:tblStylePr>
    <w:tblStylePr w:type="firstCol">
      <w:rPr>
        <w:b w:val="0"/>
      </w:rPr>
      <w:tblPr/>
      <w:tcPr>
        <w:shd w:val="clear" w:color="auto" w:fill="B4C8DC" w:themeFill="accent1" w:themeFillTint="66"/>
      </w:tcPr>
    </w:tblStylePr>
    <w:tblStylePr w:type="band1Horz">
      <w:tblPr/>
      <w:tcPr>
        <w:shd w:val="clear" w:color="auto" w:fill="D9E3ED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rFonts w:ascii="Arial" w:eastAsia="Times New Roman" w:hAnsi="Arial" w:cs="Times New Roman"/>
      <w:sz w:val="20"/>
    </w:rPr>
  </w:style>
  <w:style w:type="paragraph" w:customStyle="1" w:styleId="CoverPubID">
    <w:name w:val="Cover PubID"/>
    <w:basedOn w:val="Normal"/>
    <w:link w:val="CoverPubIDChar"/>
    <w:qFormat/>
    <w:rsid w:val="002B746B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BodyText"/>
    <w:uiPriority w:val="7"/>
    <w:qFormat/>
    <w:rsid w:val="00CD33B5"/>
    <w:pPr>
      <w:numPr>
        <w:numId w:val="37"/>
      </w:numPr>
      <w:spacing w:before="40" w:after="40"/>
    </w:pPr>
    <w:rPr>
      <w:rFonts w:eastAsiaTheme="minorEastAsia"/>
      <w:sz w:val="22"/>
    </w:rPr>
  </w:style>
  <w:style w:type="paragraph" w:customStyle="1" w:styleId="Bullet1">
    <w:name w:val="Bullet 1"/>
    <w:basedOn w:val="BodyText"/>
    <w:qFormat/>
    <w:rsid w:val="00F25EF5"/>
    <w:pPr>
      <w:numPr>
        <w:numId w:val="34"/>
      </w:numPr>
      <w:spacing w:before="120"/>
    </w:pPr>
  </w:style>
  <w:style w:type="paragraph" w:customStyle="1" w:styleId="Bullet2">
    <w:name w:val="Bullet 2"/>
    <w:basedOn w:val="BodyText"/>
    <w:qFormat/>
    <w:rsid w:val="00F25EF5"/>
    <w:pPr>
      <w:numPr>
        <w:ilvl w:val="1"/>
        <w:numId w:val="34"/>
      </w:numPr>
      <w:spacing w:before="120"/>
    </w:pPr>
  </w:style>
  <w:style w:type="paragraph" w:customStyle="1" w:styleId="Bullet3">
    <w:name w:val="Bullet 3"/>
    <w:basedOn w:val="BodyText"/>
    <w:qFormat/>
    <w:rsid w:val="00F25EF5"/>
    <w:pPr>
      <w:numPr>
        <w:ilvl w:val="2"/>
        <w:numId w:val="34"/>
      </w:numPr>
      <w:spacing w:before="120"/>
      <w:contextualSpacing/>
    </w:pPr>
    <w:rPr>
      <w:rFonts w:eastAsiaTheme="minorEastAsia" w:cstheme="minorBidi"/>
    </w:rPr>
  </w:style>
  <w:style w:type="paragraph" w:customStyle="1" w:styleId="NumberedList">
    <w:name w:val="Numbered List"/>
    <w:basedOn w:val="BodyText"/>
    <w:uiPriority w:val="2"/>
    <w:qFormat/>
    <w:rsid w:val="00F25EF5"/>
    <w:pPr>
      <w:numPr>
        <w:numId w:val="35"/>
      </w:numPr>
      <w:spacing w:before="120"/>
    </w:pPr>
  </w:style>
  <w:style w:type="paragraph" w:customStyle="1" w:styleId="TableBullet2">
    <w:name w:val="Table Bullet 2"/>
    <w:basedOn w:val="BodyText"/>
    <w:uiPriority w:val="7"/>
    <w:qFormat/>
    <w:rsid w:val="00CD33B5"/>
    <w:pPr>
      <w:numPr>
        <w:ilvl w:val="1"/>
        <w:numId w:val="37"/>
      </w:numPr>
      <w:spacing w:before="40" w:after="40"/>
    </w:pPr>
    <w:rPr>
      <w:rFonts w:eastAsiaTheme="minorEastAsia"/>
      <w:sz w:val="22"/>
    </w:rPr>
  </w:style>
  <w:style w:type="paragraph" w:customStyle="1" w:styleId="TableNumbering">
    <w:name w:val="Table Numbering"/>
    <w:basedOn w:val="BodyText"/>
    <w:uiPriority w:val="7"/>
    <w:qFormat/>
    <w:rsid w:val="00CD33B5"/>
    <w:pPr>
      <w:numPr>
        <w:numId w:val="38"/>
      </w:numPr>
      <w:spacing w:before="40" w:after="40"/>
    </w:pPr>
    <w:rPr>
      <w:rFonts w:eastAsiaTheme="minorEastAsia"/>
      <w:sz w:val="22"/>
    </w:rPr>
  </w:style>
  <w:style w:type="paragraph" w:customStyle="1" w:styleId="TableNote">
    <w:name w:val="Table Note"/>
    <w:basedOn w:val="Normal"/>
    <w:qFormat/>
    <w:rsid w:val="00EC29BB"/>
    <w:pPr>
      <w:spacing w:before="120" w:after="120"/>
      <w:contextualSpacing/>
    </w:pPr>
    <w:rPr>
      <w:rFonts w:eastAsia="Times New Roman" w:cs="Times New Roman"/>
      <w:sz w:val="18"/>
    </w:rPr>
  </w:style>
  <w:style w:type="paragraph" w:customStyle="1" w:styleId="TableTitle">
    <w:name w:val="Table Title"/>
    <w:basedOn w:val="Normal"/>
    <w:qFormat/>
    <w:rsid w:val="002B746B"/>
    <w:pPr>
      <w:keepNext/>
      <w:spacing w:before="240" w:after="120"/>
    </w:pPr>
    <w:rPr>
      <w:rFonts w:eastAsia="Times New Roman" w:cstheme="minorHAnsi"/>
      <w:b/>
    </w:rPr>
  </w:style>
  <w:style w:type="paragraph" w:customStyle="1" w:styleId="TableColHeadingLeft">
    <w:name w:val="Table Col Heading Left"/>
    <w:basedOn w:val="TableText"/>
    <w:qFormat/>
    <w:rsid w:val="0040679E"/>
    <w:rPr>
      <w:rFonts w:eastAsiaTheme="minorEastAsia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Normal"/>
    <w:qFormat/>
    <w:rsid w:val="00F73F29"/>
    <w:pPr>
      <w:spacing w:before="120" w:after="120"/>
      <w:ind w:left="720"/>
    </w:pPr>
    <w:rPr>
      <w:rFonts w:eastAsia="Times New Roman" w:cs="Times New Roman"/>
    </w:rPr>
  </w:style>
  <w:style w:type="paragraph" w:customStyle="1" w:styleId="TableSubheading">
    <w:name w:val="Table Subheading"/>
    <w:basedOn w:val="TableText"/>
    <w:qFormat/>
    <w:rsid w:val="0040679E"/>
    <w:rPr>
      <w:rFonts w:eastAsiaTheme="minorEastAsia"/>
      <w:b/>
      <w:szCs w:val="24"/>
    </w:rPr>
  </w:style>
  <w:style w:type="table" w:customStyle="1" w:styleId="AIRGrayTable">
    <w:name w:val="AIR Gray Table"/>
    <w:basedOn w:val="TableNormal"/>
    <w:uiPriority w:val="99"/>
    <w:rsid w:val="002D47BE"/>
    <w:pPr>
      <w:spacing w:before="40" w:after="40"/>
    </w:pPr>
    <w:rPr>
      <w:sz w:val="22"/>
    </w:rPr>
    <w:tblPr>
      <w:tblStyleRowBandSize w:val="1"/>
      <w:tblStyleCol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cantSplit/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numbering" w:customStyle="1" w:styleId="AIRBullet">
    <w:name w:val="AIR Bullet"/>
    <w:uiPriority w:val="99"/>
    <w:rsid w:val="00F25EF5"/>
    <w:pPr>
      <w:numPr>
        <w:numId w:val="28"/>
      </w:numPr>
    </w:pPr>
  </w:style>
  <w:style w:type="numbering" w:customStyle="1" w:styleId="AIRNumber">
    <w:name w:val="AIR Number"/>
    <w:uiPriority w:val="99"/>
    <w:rsid w:val="00F25EF5"/>
    <w:pPr>
      <w:numPr>
        <w:numId w:val="29"/>
      </w:numPr>
    </w:pPr>
  </w:style>
  <w:style w:type="numbering" w:customStyle="1" w:styleId="AIRTableBullet">
    <w:name w:val="AIR Table Bullet"/>
    <w:uiPriority w:val="99"/>
    <w:rsid w:val="00F25EF5"/>
    <w:pPr>
      <w:numPr>
        <w:numId w:val="30"/>
      </w:numPr>
    </w:pPr>
  </w:style>
  <w:style w:type="numbering" w:customStyle="1" w:styleId="AIRTableNumbering">
    <w:name w:val="AIR Table Numbering"/>
    <w:uiPriority w:val="99"/>
    <w:rsid w:val="00F25EF5"/>
    <w:pPr>
      <w:numPr>
        <w:numId w:val="31"/>
      </w:numPr>
    </w:pPr>
  </w:style>
  <w:style w:type="character" w:styleId="FootnoteReference">
    <w:name w:val="footnote reference"/>
    <w:qFormat/>
    <w:rsid w:val="00F25EF5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7900B0"/>
    <w:pPr>
      <w:spacing w:after="20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900B0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F25EF5"/>
  </w:style>
  <w:style w:type="paragraph" w:styleId="Quote">
    <w:name w:val="Quote"/>
    <w:basedOn w:val="Normal"/>
    <w:next w:val="Normal"/>
    <w:link w:val="QuoteChar"/>
    <w:uiPriority w:val="29"/>
    <w:qFormat/>
    <w:rsid w:val="00F25EF5"/>
    <w:pPr>
      <w:spacing w:after="200" w:line="276" w:lineRule="auto"/>
    </w:pPr>
    <w:rPr>
      <w:rFonts w:eastAsia="Times New Roman" w:cs="Times New Roman"/>
      <w:i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F25EF5"/>
    <w:rPr>
      <w:rFonts w:eastAsia="Times New Roman" w:cs="Times New Roman"/>
      <w:i/>
    </w:rPr>
  </w:style>
  <w:style w:type="paragraph" w:customStyle="1" w:styleId="Reference">
    <w:name w:val="Reference"/>
    <w:link w:val="ReferenceChar"/>
    <w:rsid w:val="007900B0"/>
    <w:pPr>
      <w:keepLines/>
      <w:spacing w:before="240" w:after="120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ReferenceChar">
    <w:name w:val="Reference Char"/>
    <w:basedOn w:val="DefaultParagraphFont"/>
    <w:link w:val="Reference"/>
    <w:rsid w:val="007900B0"/>
    <w:rPr>
      <w:rFonts w:ascii="Times New Roman" w:eastAsia="Times New Roman" w:hAnsi="Times New Roman" w:cs="Times New Roman"/>
      <w:szCs w:val="20"/>
    </w:rPr>
  </w:style>
  <w:style w:type="character" w:customStyle="1" w:styleId="ReferenceItalics">
    <w:name w:val="Reference Italics"/>
    <w:basedOn w:val="DefaultParagraphFont"/>
    <w:uiPriority w:val="1"/>
    <w:qFormat/>
    <w:rsid w:val="00F25EF5"/>
    <w:rPr>
      <w:i/>
    </w:rPr>
  </w:style>
  <w:style w:type="paragraph" w:styleId="TOC1">
    <w:name w:val="toc 1"/>
    <w:basedOn w:val="Normal"/>
    <w:autoRedefine/>
    <w:uiPriority w:val="39"/>
    <w:rsid w:val="00F25EF5"/>
    <w:pPr>
      <w:tabs>
        <w:tab w:val="left" w:pos="90"/>
        <w:tab w:val="right" w:leader="dot" w:pos="9360"/>
      </w:tabs>
      <w:spacing w:before="240" w:after="200" w:line="276" w:lineRule="auto"/>
      <w:ind w:left="86" w:right="720" w:hanging="86"/>
    </w:pPr>
    <w:rPr>
      <w:rFonts w:eastAsia="Times New Roman" w:cs="Times New Roman"/>
      <w:bCs/>
      <w:noProof/>
      <w:sz w:val="22"/>
    </w:rPr>
  </w:style>
  <w:style w:type="paragraph" w:styleId="TOC2">
    <w:name w:val="toc 2"/>
    <w:basedOn w:val="Normal"/>
    <w:autoRedefine/>
    <w:uiPriority w:val="39"/>
    <w:rsid w:val="00F25EF5"/>
    <w:pPr>
      <w:tabs>
        <w:tab w:val="left" w:pos="450"/>
        <w:tab w:val="right" w:leader="dot" w:pos="9360"/>
      </w:tabs>
      <w:spacing w:before="120" w:after="200" w:line="276" w:lineRule="auto"/>
      <w:ind w:left="446" w:right="720" w:hanging="86"/>
    </w:pPr>
    <w:rPr>
      <w:rFonts w:eastAsia="Times New Roman" w:cs="Times New Roman"/>
      <w:noProof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F25EF5"/>
    <w:pPr>
      <w:tabs>
        <w:tab w:val="right" w:leader="dot" w:pos="9360"/>
      </w:tabs>
      <w:spacing w:before="120" w:after="200" w:line="276" w:lineRule="auto"/>
      <w:ind w:left="806" w:right="720" w:hanging="86"/>
    </w:pPr>
    <w:rPr>
      <w:rFonts w:eastAsiaTheme="minorHAnsi"/>
      <w:sz w:val="22"/>
    </w:rPr>
  </w:style>
  <w:style w:type="paragraph" w:styleId="TOC4">
    <w:name w:val="toc 4"/>
    <w:basedOn w:val="Normal"/>
    <w:next w:val="Normal"/>
    <w:autoRedefine/>
    <w:uiPriority w:val="39"/>
    <w:rsid w:val="00F25EF5"/>
    <w:pPr>
      <w:tabs>
        <w:tab w:val="right" w:leader="dot" w:pos="9350"/>
      </w:tabs>
      <w:spacing w:before="120" w:after="200" w:line="276" w:lineRule="auto"/>
      <w:ind w:left="1166" w:right="720" w:hanging="86"/>
    </w:pPr>
    <w:rPr>
      <w:rFonts w:eastAsia="Times New Roman" w:cs="Times"/>
      <w:sz w:val="22"/>
    </w:rPr>
  </w:style>
  <w:style w:type="character" w:customStyle="1" w:styleId="CoverPubIDChar">
    <w:name w:val="Cover PubID Char"/>
    <w:basedOn w:val="DefaultParagraphFont"/>
    <w:link w:val="CoverPubID"/>
    <w:rsid w:val="00514231"/>
    <w:rPr>
      <w:sz w:val="16"/>
    </w:rPr>
  </w:style>
  <w:style w:type="paragraph" w:customStyle="1" w:styleId="GraphPlacement">
    <w:name w:val="Graph Placement"/>
    <w:basedOn w:val="BodyText"/>
    <w:next w:val="BodyText"/>
    <w:rsid w:val="00F73F29"/>
    <w:pPr>
      <w:spacing w:before="120"/>
    </w:pPr>
  </w:style>
  <w:style w:type="paragraph" w:styleId="NormalWeb">
    <w:name w:val="Normal (Web)"/>
    <w:basedOn w:val="Normal"/>
    <w:uiPriority w:val="99"/>
    <w:unhideWhenUsed/>
    <w:rsid w:val="002038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l1filesvr\groups\Editing\___Templates_Word-PPT\GTL%20Center\GTL_Handout_Template_Portrait_031015.dotx" TargetMode="External"/></Relationships>
</file>

<file path=word/theme/theme1.xml><?xml version="1.0" encoding="utf-8"?>
<a:theme xmlns:a="http://schemas.openxmlformats.org/drawingml/2006/main" name="Office Theme">
  <a:themeElements>
    <a:clrScheme name="AIR Dark Blue New">
      <a:dk1>
        <a:srgbClr val="000000"/>
      </a:dk1>
      <a:lt1>
        <a:srgbClr val="FFFFFF"/>
      </a:lt1>
      <a:dk2>
        <a:srgbClr val="003462"/>
      </a:dk2>
      <a:lt2>
        <a:srgbClr val="D4D4D4"/>
      </a:lt2>
      <a:accent1>
        <a:srgbClr val="4B76A0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7C7A78F-D24E-E64D-A62F-65C0E5BD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il1filesvr\groups\Editing\___Templates_Word-PPT\GTL Center\GTL_Handout_Template_Portrait_031015.dotx</Template>
  <TotalTime>118</TotalTime>
  <Pages>6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Institutes for Research</dc:creator>
  <cp:lastModifiedBy>Lindsey Hayes</cp:lastModifiedBy>
  <cp:revision>31</cp:revision>
  <cp:lastPrinted>2013-01-03T20:30:00Z</cp:lastPrinted>
  <dcterms:created xsi:type="dcterms:W3CDTF">2018-02-02T22:27:00Z</dcterms:created>
  <dcterms:modified xsi:type="dcterms:W3CDTF">2018-02-12T02:19:00Z</dcterms:modified>
</cp:coreProperties>
</file>